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91EA" w14:textId="77777777" w:rsidR="00540023" w:rsidRPr="00540023" w:rsidRDefault="00540023" w:rsidP="00540023">
      <w:pPr>
        <w:jc w:val="center"/>
        <w:rPr>
          <w:b/>
          <w:bCs/>
        </w:rPr>
      </w:pPr>
      <w:r w:rsidRPr="00540023">
        <w:rPr>
          <w:b/>
          <w:bCs/>
        </w:rPr>
        <w:t>Regulamin rekrutacji i uczestnictwa w projekcie „Niesamodzielność to nie bariera – kompleksowe działania opiekuńcze dla osób niesamodzielnych w Powiecie i Mieście Mysłowice oraz okolicach”</w:t>
      </w:r>
    </w:p>
    <w:p w14:paraId="735C2F9D" w14:textId="3C0F706F" w:rsidR="00BF14DB" w:rsidRDefault="00540023" w:rsidP="00540023">
      <w:pPr>
        <w:jc w:val="center"/>
      </w:pPr>
      <w:r>
        <w:t>współfinansowanego ze środków Unii Europejskiej w ramach Funduszy Europejskich dla Śląskiego 2021-2027 (Europejski Fundusz Społeczny+), Priorytet: FESL.07.00-Fundusze Europejskie dla społeczeństwa, Działanie: FESL.07.04-Usługi społeczne</w:t>
      </w:r>
    </w:p>
    <w:p w14:paraId="0BCEFCD1" w14:textId="77777777" w:rsidR="00540023" w:rsidRDefault="00540023" w:rsidP="00540023">
      <w:pPr>
        <w:jc w:val="center"/>
      </w:pPr>
    </w:p>
    <w:p w14:paraId="1CACEAFD" w14:textId="77777777" w:rsidR="00540023" w:rsidRDefault="00540023" w:rsidP="00540023">
      <w:pPr>
        <w:jc w:val="center"/>
      </w:pPr>
    </w:p>
    <w:p w14:paraId="44AE0F7A" w14:textId="17C01780" w:rsidR="00540023" w:rsidRDefault="00540023" w:rsidP="00540023">
      <w:pPr>
        <w:rPr>
          <w:b/>
          <w:bCs/>
        </w:rPr>
      </w:pPr>
      <w:r w:rsidRPr="00540023">
        <w:rPr>
          <w:b/>
          <w:bCs/>
        </w:rPr>
        <w:t>ROZDZIAŁ I</w:t>
      </w:r>
    </w:p>
    <w:p w14:paraId="241A897B" w14:textId="77777777" w:rsidR="00540023" w:rsidRDefault="00540023" w:rsidP="00540023">
      <w:pPr>
        <w:rPr>
          <w:b/>
          <w:bCs/>
        </w:rPr>
      </w:pPr>
    </w:p>
    <w:p w14:paraId="3E516012" w14:textId="69C43F7C" w:rsidR="00540023" w:rsidRDefault="00540023" w:rsidP="00540023">
      <w:pPr>
        <w:rPr>
          <w:b/>
          <w:bCs/>
        </w:rPr>
      </w:pPr>
      <w:r>
        <w:rPr>
          <w:b/>
          <w:bCs/>
        </w:rPr>
        <w:t>POSTANOWIENIA OGÓLNE</w:t>
      </w:r>
    </w:p>
    <w:p w14:paraId="12BF1283" w14:textId="77777777" w:rsidR="00540023" w:rsidRDefault="00540023" w:rsidP="00540023">
      <w:pPr>
        <w:rPr>
          <w:b/>
          <w:bCs/>
        </w:rPr>
      </w:pPr>
    </w:p>
    <w:p w14:paraId="65A0D9E3" w14:textId="35CA96D3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>Projekt pn. „Niesamodzielność to nie bariera – kompleksowe działania opiekuńcze dla osób niesamodzielnych w Powiecie i Mieście Mysłowice oraz okolicach” zwany dalej „Projektem” jest współfinansowany ze środków ze środków Unii Europejskiej w ramach Funduszy Europejskich dla Śląskiego 2021-2027 (Europejski Fundusz Społeczny+), Priorytet: FESL.07.00 - Fundusze Europejskie dla społeczeństwa, Działanie: FESL.07.04 - Usługi społeczne.</w:t>
      </w:r>
    </w:p>
    <w:p w14:paraId="63A95C76" w14:textId="5BEEF49F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>Regulamin projektu, zwany dalej „Regulaminem” określa warunki uczestnictwa, zakres i warunki udzielania wsparcia oraz prawa i obowiązki Uczestników/czek projektu.</w:t>
      </w:r>
    </w:p>
    <w:p w14:paraId="6D990FCA" w14:textId="49CF21D9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 xml:space="preserve">Podmiotem realizującym projekt jest Centrum Opieki </w:t>
      </w:r>
      <w:proofErr w:type="spellStart"/>
      <w:r>
        <w:t>Wytchnieniowej</w:t>
      </w:r>
      <w:proofErr w:type="spellEnd"/>
      <w:r>
        <w:t xml:space="preserve"> Konsek Cordis </w:t>
      </w:r>
      <w:r w:rsidR="00DC5F8E">
        <w:t>na Brzezińce</w:t>
      </w:r>
      <w:r>
        <w:t>, natomiast Beneficjentem projektu jest Społeczne Towarzystwo Hospicjum Cordis.</w:t>
      </w:r>
    </w:p>
    <w:p w14:paraId="22CC7617" w14:textId="77777777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>Projekt realizowany jest w okresie od 1 stycznia 2025 r. do 31 stycznia 2027 r.</w:t>
      </w:r>
    </w:p>
    <w:p w14:paraId="25263471" w14:textId="77777777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>Udział w projekcie jest bezpłatny.</w:t>
      </w:r>
    </w:p>
    <w:p w14:paraId="081CC628" w14:textId="77777777" w:rsidR="00540023" w:rsidRDefault="00540023" w:rsidP="00540023">
      <w:pPr>
        <w:pStyle w:val="Akapitzlist"/>
        <w:numPr>
          <w:ilvl w:val="0"/>
          <w:numId w:val="1"/>
        </w:numPr>
        <w:jc w:val="both"/>
      </w:pPr>
      <w:r>
        <w:t>Definicje związane z projektem:</w:t>
      </w:r>
    </w:p>
    <w:p w14:paraId="0D82247B" w14:textId="77777777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Biuro projektu</w:t>
      </w:r>
      <w:r>
        <w:t xml:space="preserve"> – wydzielona do realizacji projektu część siedziby podmiotu realizującego projekt, mieszcząca się przy ul. Kościelna 7, 41 – 404 Mysłowice, w którym przyjmowane będą dokumenty rekrutacyjne oraz udzielane informacje na temat realizacji projektu osobom zainteresowanym udziałem oraz uczestnikom projektu.</w:t>
      </w:r>
    </w:p>
    <w:p w14:paraId="2067321D" w14:textId="005CE2EE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Kandydat/Kandydatka na Uczestnika/</w:t>
      </w:r>
      <w:proofErr w:type="spellStart"/>
      <w:r w:rsidRPr="00DC5F8E">
        <w:rPr>
          <w:b/>
          <w:bCs/>
        </w:rPr>
        <w:t>czkę</w:t>
      </w:r>
      <w:proofErr w:type="spellEnd"/>
      <w:r w:rsidRPr="00DC5F8E">
        <w:rPr>
          <w:b/>
          <w:bCs/>
        </w:rPr>
        <w:t xml:space="preserve"> projektu</w:t>
      </w:r>
      <w:r>
        <w:t xml:space="preserve"> – należy przez to rozumieć: osobę fizyczną, zainteresowaną udziałem w projekcie, która złożyła dokumenty rekrutacyjne, wskazane w niniejszym regulaminie </w:t>
      </w:r>
      <w:r>
        <w:br/>
        <w:t>i spełnia kryteria rekrutacji wskazane w § 1.</w:t>
      </w:r>
    </w:p>
    <w:p w14:paraId="66A94640" w14:textId="77777777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Uczestnik/czka projektu, „</w:t>
      </w:r>
      <w:proofErr w:type="gramStart"/>
      <w:r w:rsidRPr="00DC5F8E">
        <w:rPr>
          <w:b/>
          <w:bCs/>
        </w:rPr>
        <w:t>UP”-</w:t>
      </w:r>
      <w:proofErr w:type="gramEnd"/>
      <w:r>
        <w:t xml:space="preserve"> osoba spełniająca kryterium grupy docelowej, zakwalifikowana do udziału w projekcie, której udzielono wsparcia w ramach projektu.</w:t>
      </w:r>
    </w:p>
    <w:p w14:paraId="6F16CE96" w14:textId="4400B4D5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Osoba z niepełnosprawnością</w:t>
      </w:r>
      <w:r>
        <w:t xml:space="preserve"> – osoba z niepełnosprawnością </w:t>
      </w:r>
      <w:r>
        <w:br/>
        <w:t xml:space="preserve">w rozumieniu wytycznych ministra właściwego do spraw rozwoju </w:t>
      </w:r>
      <w:r>
        <w:lastRenderedPageBreak/>
        <w:t xml:space="preserve">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 wychowawczych wydawane ze względu na niepełnosprawność intelektualną w stopniu głębokim. Orzeczenia uczniów, dzieci lub młodzieży są wydawane przez zespół orzekający działający w publicznej poradni </w:t>
      </w:r>
      <w:proofErr w:type="spellStart"/>
      <w:r>
        <w:t>psychologiczno</w:t>
      </w:r>
      <w:proofErr w:type="spellEnd"/>
      <w:r>
        <w:t xml:space="preserve"> – pedagogicznej, w tym poradni specjalistycznej. </w:t>
      </w:r>
    </w:p>
    <w:p w14:paraId="13C49B13" w14:textId="706C7BBF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Osoba z niepełnosprawnością sprzężoną</w:t>
      </w:r>
      <w:r>
        <w:t xml:space="preserve"> – osoba, u której stwierdzono występowanie dwóch lub więcej niepełnosprawności. </w:t>
      </w:r>
    </w:p>
    <w:p w14:paraId="59808653" w14:textId="53488969" w:rsidR="00540023" w:rsidRDefault="00540023" w:rsidP="00540023">
      <w:pPr>
        <w:pStyle w:val="Akapitzlist"/>
        <w:numPr>
          <w:ilvl w:val="0"/>
          <w:numId w:val="2"/>
        </w:numPr>
        <w:jc w:val="both"/>
      </w:pPr>
      <w:r w:rsidRPr="00540023">
        <w:rPr>
          <w:b/>
          <w:spacing w:val="-2"/>
        </w:rPr>
        <w:t>Osoba</w:t>
      </w:r>
      <w:r w:rsidRPr="00540023">
        <w:rPr>
          <w:b/>
          <w:spacing w:val="55"/>
        </w:rPr>
        <w:t xml:space="preserve"> </w:t>
      </w:r>
      <w:r w:rsidRPr="00540023">
        <w:rPr>
          <w:b/>
          <w:spacing w:val="-2"/>
        </w:rPr>
        <w:t>niesamodzielna</w:t>
      </w:r>
      <w:r w:rsidRPr="00540023">
        <w:rPr>
          <w:b/>
          <w:spacing w:val="64"/>
        </w:rPr>
        <w:t xml:space="preserve"> </w:t>
      </w:r>
      <w:r w:rsidRPr="00540023">
        <w:rPr>
          <w:spacing w:val="-2"/>
        </w:rPr>
        <w:t>-</w:t>
      </w:r>
      <w:r w:rsidRPr="00540023">
        <w:rPr>
          <w:spacing w:val="67"/>
        </w:rPr>
        <w:t xml:space="preserve"> </w:t>
      </w:r>
      <w:r w:rsidRPr="00540023">
        <w:rPr>
          <w:spacing w:val="-2"/>
        </w:rPr>
        <w:t>osoba,</w:t>
      </w:r>
      <w:r w:rsidRPr="00540023">
        <w:rPr>
          <w:spacing w:val="67"/>
        </w:rPr>
        <w:t xml:space="preserve"> </w:t>
      </w:r>
      <w:r w:rsidRPr="00540023">
        <w:rPr>
          <w:spacing w:val="-2"/>
        </w:rPr>
        <w:t>która</w:t>
      </w:r>
      <w:r w:rsidRPr="00540023">
        <w:rPr>
          <w:spacing w:val="67"/>
        </w:rPr>
        <w:t xml:space="preserve"> </w:t>
      </w:r>
      <w:r w:rsidRPr="00540023">
        <w:rPr>
          <w:spacing w:val="-2"/>
        </w:rPr>
        <w:t>ze</w:t>
      </w:r>
      <w:r w:rsidRPr="00540023">
        <w:rPr>
          <w:spacing w:val="65"/>
        </w:rPr>
        <w:t xml:space="preserve"> </w:t>
      </w:r>
      <w:r w:rsidRPr="00540023">
        <w:rPr>
          <w:spacing w:val="-2"/>
        </w:rPr>
        <w:t>względu</w:t>
      </w:r>
      <w:r w:rsidRPr="00540023">
        <w:rPr>
          <w:spacing w:val="65"/>
        </w:rPr>
        <w:t xml:space="preserve"> </w:t>
      </w:r>
      <w:r w:rsidRPr="00540023">
        <w:rPr>
          <w:spacing w:val="-2"/>
        </w:rPr>
        <w:t>na</w:t>
      </w:r>
      <w:r w:rsidRPr="00540023">
        <w:rPr>
          <w:spacing w:val="66"/>
        </w:rPr>
        <w:t xml:space="preserve"> </w:t>
      </w:r>
      <w:r w:rsidRPr="00540023">
        <w:rPr>
          <w:spacing w:val="-2"/>
        </w:rPr>
        <w:t>podeszły</w:t>
      </w:r>
      <w:r w:rsidRPr="00540023">
        <w:rPr>
          <w:spacing w:val="64"/>
        </w:rPr>
        <w:t xml:space="preserve"> </w:t>
      </w:r>
      <w:r w:rsidRPr="00540023">
        <w:rPr>
          <w:spacing w:val="-2"/>
        </w:rPr>
        <w:t>wiek,</w:t>
      </w:r>
      <w:r w:rsidRPr="00540023">
        <w:rPr>
          <w:spacing w:val="66"/>
        </w:rPr>
        <w:t xml:space="preserve"> </w:t>
      </w:r>
      <w:r w:rsidRPr="00540023">
        <w:rPr>
          <w:spacing w:val="-2"/>
        </w:rPr>
        <w:t>stan</w:t>
      </w:r>
      <w:r w:rsidRPr="00540023">
        <w:rPr>
          <w:spacing w:val="66"/>
        </w:rPr>
        <w:t xml:space="preserve"> </w:t>
      </w:r>
      <w:r w:rsidRPr="00540023">
        <w:rPr>
          <w:spacing w:val="-2"/>
        </w:rPr>
        <w:t>zdrowia</w:t>
      </w:r>
      <w:r w:rsidRPr="00540023">
        <w:rPr>
          <w:spacing w:val="65"/>
        </w:rPr>
        <w:t xml:space="preserve"> </w:t>
      </w:r>
      <w:r w:rsidRPr="00540023">
        <w:rPr>
          <w:spacing w:val="-2"/>
        </w:rPr>
        <w:t>lub</w:t>
      </w:r>
      <w:r w:rsidRPr="00540023">
        <w:rPr>
          <w:spacing w:val="-12"/>
        </w:rPr>
        <w:t xml:space="preserve"> </w:t>
      </w:r>
      <w:r w:rsidRPr="00540023">
        <w:rPr>
          <w:w w:val="90"/>
        </w:rPr>
        <w:t>niepełnosprawność</w:t>
      </w:r>
      <w:r w:rsidRPr="00540023">
        <w:rPr>
          <w:spacing w:val="-4"/>
          <w:w w:val="90"/>
        </w:rPr>
        <w:t xml:space="preserve"> </w:t>
      </w:r>
      <w:r w:rsidRPr="00540023">
        <w:rPr>
          <w:w w:val="90"/>
        </w:rPr>
        <w:t>wymaga opieki</w:t>
      </w:r>
      <w:r w:rsidRPr="00540023">
        <w:rPr>
          <w:spacing w:val="-1"/>
          <w:w w:val="90"/>
        </w:rPr>
        <w:t xml:space="preserve"> </w:t>
      </w:r>
      <w:r w:rsidRPr="00540023">
        <w:rPr>
          <w:w w:val="90"/>
        </w:rPr>
        <w:t>lub</w:t>
      </w:r>
      <w:r w:rsidRPr="00540023">
        <w:rPr>
          <w:spacing w:val="-1"/>
          <w:w w:val="90"/>
        </w:rPr>
        <w:t xml:space="preserve"> </w:t>
      </w:r>
      <w:r w:rsidRPr="00540023">
        <w:rPr>
          <w:w w:val="90"/>
        </w:rPr>
        <w:t>wsparcia</w:t>
      </w:r>
      <w:r w:rsidRPr="00540023">
        <w:rPr>
          <w:spacing w:val="-6"/>
          <w:w w:val="90"/>
        </w:rPr>
        <w:t xml:space="preserve"> </w:t>
      </w:r>
      <w:r w:rsidRPr="00540023">
        <w:rPr>
          <w:w w:val="90"/>
        </w:rPr>
        <w:t>w</w:t>
      </w:r>
      <w:r>
        <w:t xml:space="preserve"> </w:t>
      </w:r>
      <w:r w:rsidRPr="00540023">
        <w:rPr>
          <w:w w:val="90"/>
        </w:rPr>
        <w:t>związku</w:t>
      </w:r>
      <w:r w:rsidRPr="00540023">
        <w:rPr>
          <w:spacing w:val="-2"/>
          <w:w w:val="90"/>
        </w:rPr>
        <w:t xml:space="preserve"> </w:t>
      </w:r>
      <w:r w:rsidRPr="00540023">
        <w:rPr>
          <w:w w:val="90"/>
        </w:rPr>
        <w:t>z</w:t>
      </w:r>
      <w:r w:rsidRPr="00540023">
        <w:rPr>
          <w:spacing w:val="-2"/>
          <w:w w:val="90"/>
        </w:rPr>
        <w:t xml:space="preserve"> </w:t>
      </w:r>
      <w:r w:rsidRPr="00540023">
        <w:rPr>
          <w:w w:val="90"/>
        </w:rPr>
        <w:t xml:space="preserve">niemożnością samodzielnego wykonania </w:t>
      </w:r>
      <w:r w:rsidRPr="00540023">
        <w:rPr>
          <w:spacing w:val="-8"/>
        </w:rPr>
        <w:t>co</w:t>
      </w:r>
      <w:r w:rsidRPr="00540023">
        <w:rPr>
          <w:spacing w:val="-10"/>
        </w:rPr>
        <w:t xml:space="preserve"> </w:t>
      </w:r>
      <w:r w:rsidRPr="00540023">
        <w:rPr>
          <w:spacing w:val="-8"/>
        </w:rPr>
        <w:t>najmniej</w:t>
      </w:r>
      <w:r w:rsidRPr="00540023">
        <w:rPr>
          <w:spacing w:val="-10"/>
        </w:rPr>
        <w:t xml:space="preserve"> </w:t>
      </w:r>
      <w:r w:rsidRPr="00540023">
        <w:rPr>
          <w:spacing w:val="-8"/>
        </w:rPr>
        <w:t>jednej</w:t>
      </w:r>
      <w:r w:rsidRPr="00540023">
        <w:rPr>
          <w:spacing w:val="-12"/>
        </w:rPr>
        <w:t xml:space="preserve"> </w:t>
      </w:r>
      <w:r w:rsidRPr="00540023">
        <w:rPr>
          <w:spacing w:val="-8"/>
        </w:rPr>
        <w:t>z</w:t>
      </w:r>
      <w:r w:rsidRPr="00540023">
        <w:rPr>
          <w:spacing w:val="-9"/>
        </w:rPr>
        <w:t xml:space="preserve"> </w:t>
      </w:r>
      <w:r w:rsidRPr="00540023">
        <w:rPr>
          <w:spacing w:val="-8"/>
        </w:rPr>
        <w:t>podstawowych</w:t>
      </w:r>
      <w:r w:rsidRPr="00540023">
        <w:rPr>
          <w:spacing w:val="-9"/>
        </w:rPr>
        <w:t xml:space="preserve"> </w:t>
      </w:r>
      <w:r w:rsidRPr="00540023">
        <w:rPr>
          <w:spacing w:val="-8"/>
        </w:rPr>
        <w:t>czynności</w:t>
      </w:r>
      <w:r w:rsidRPr="00540023">
        <w:rPr>
          <w:spacing w:val="-12"/>
        </w:rPr>
        <w:t xml:space="preserve"> </w:t>
      </w:r>
      <w:r w:rsidRPr="00540023">
        <w:rPr>
          <w:spacing w:val="-8"/>
        </w:rPr>
        <w:t>dnia</w:t>
      </w:r>
      <w:r w:rsidRPr="00540023">
        <w:rPr>
          <w:spacing w:val="-10"/>
        </w:rPr>
        <w:t xml:space="preserve"> </w:t>
      </w:r>
      <w:r w:rsidRPr="00540023">
        <w:rPr>
          <w:spacing w:val="-8"/>
        </w:rPr>
        <w:t>codziennego</w:t>
      </w:r>
      <w:r w:rsidRPr="00540023">
        <w:rPr>
          <w:spacing w:val="-10"/>
        </w:rPr>
        <w:t xml:space="preserve"> </w:t>
      </w:r>
      <w:r w:rsidRPr="00540023">
        <w:rPr>
          <w:spacing w:val="-8"/>
        </w:rPr>
        <w:t>(0 –</w:t>
      </w:r>
      <w:r w:rsidRPr="00540023">
        <w:rPr>
          <w:spacing w:val="-12"/>
        </w:rPr>
        <w:t xml:space="preserve"> </w:t>
      </w:r>
      <w:r w:rsidRPr="00540023">
        <w:rPr>
          <w:spacing w:val="-8"/>
        </w:rPr>
        <w:t>85</w:t>
      </w:r>
      <w:r w:rsidRPr="00540023">
        <w:rPr>
          <w:spacing w:val="-11"/>
        </w:rPr>
        <w:t xml:space="preserve"> </w:t>
      </w:r>
      <w:r w:rsidRPr="00540023">
        <w:rPr>
          <w:spacing w:val="-8"/>
        </w:rPr>
        <w:t>pkt.</w:t>
      </w:r>
      <w:r w:rsidRPr="00540023">
        <w:rPr>
          <w:spacing w:val="-11"/>
        </w:rPr>
        <w:t xml:space="preserve"> </w:t>
      </w:r>
      <w:r w:rsidRPr="00540023">
        <w:rPr>
          <w:spacing w:val="-8"/>
        </w:rPr>
        <w:t>w</w:t>
      </w:r>
      <w:r w:rsidRPr="00540023">
        <w:rPr>
          <w:spacing w:val="-11"/>
        </w:rPr>
        <w:t xml:space="preserve"> </w:t>
      </w:r>
      <w:r w:rsidRPr="00540023">
        <w:rPr>
          <w:spacing w:val="-8"/>
        </w:rPr>
        <w:t>skali</w:t>
      </w:r>
      <w:r w:rsidRPr="00540023">
        <w:rPr>
          <w:spacing w:val="-10"/>
        </w:rPr>
        <w:t xml:space="preserve"> </w:t>
      </w:r>
      <w:proofErr w:type="spellStart"/>
      <w:r w:rsidRPr="00540023">
        <w:rPr>
          <w:spacing w:val="-8"/>
        </w:rPr>
        <w:t>Barthel</w:t>
      </w:r>
      <w:proofErr w:type="spellEnd"/>
      <w:r w:rsidRPr="00540023">
        <w:rPr>
          <w:spacing w:val="-8"/>
        </w:rPr>
        <w:t>).</w:t>
      </w:r>
    </w:p>
    <w:p w14:paraId="54810118" w14:textId="63859290" w:rsidR="00540023" w:rsidRDefault="00433B6A" w:rsidP="00540023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Otoczenie</w:t>
      </w:r>
      <w:r>
        <w:t xml:space="preserve"> – to osoby spokrewnione lub niespokrewnione z osobami zagrożonymi ubóstwem lub wykluczeniem społecznym, wspólnie zamieszkujące i gospodarujące, a także inne osoby z najbliższego środowiska. Za otoczenie osób zagrożonych ubóstwem lub wykluczeniem społecznym uznaje się wszystkie osoby, których udział w projekcie jest niezbędny dla skutecznego wsparcia osób zagrożonych ubóstwem </w:t>
      </w:r>
      <w:r w:rsidR="006E3D5C">
        <w:br/>
      </w:r>
      <w:r>
        <w:t xml:space="preserve">i wykluczeniem społecznym. </w:t>
      </w:r>
    </w:p>
    <w:p w14:paraId="510EA027" w14:textId="16547FCC" w:rsidR="00433B6A" w:rsidRDefault="00433B6A" w:rsidP="00433B6A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Opiekun faktyczny</w:t>
      </w:r>
      <w:r>
        <w:t xml:space="preserve"> – osoba opiekująca się osobą potrzebującą wsparcia </w:t>
      </w:r>
      <w:r w:rsidR="006E3D5C">
        <w:br/>
      </w:r>
      <w:r>
        <w:t xml:space="preserve">w codziennym funkcjonowaniu, niebędących opiekunem formalnym (zawodowym) i niepobierająca wynagrodzenia z tytułu sprawowania takiej opieki (nie dotyczy </w:t>
      </w:r>
      <w:r w:rsidR="00DC5F8E">
        <w:t xml:space="preserve">rodziców zastępczych), najczęściej członek rodziny, osoba sprawująca rodzinną pieczę zstępczą, osoba bliska, wolontariusz. </w:t>
      </w:r>
    </w:p>
    <w:p w14:paraId="017C36DF" w14:textId="42B774A6" w:rsidR="00DC5F8E" w:rsidRDefault="00DC5F8E" w:rsidP="00433B6A">
      <w:pPr>
        <w:pStyle w:val="Akapitzlist"/>
        <w:numPr>
          <w:ilvl w:val="0"/>
          <w:numId w:val="2"/>
        </w:numPr>
        <w:jc w:val="both"/>
      </w:pPr>
      <w:r w:rsidRPr="00DC5F8E">
        <w:rPr>
          <w:b/>
          <w:bCs/>
        </w:rPr>
        <w:t>Osoba o ograniczonej mobilności</w:t>
      </w:r>
      <w:r>
        <w:t xml:space="preserve"> – osoba, która ma trudności </w:t>
      </w:r>
      <w:r w:rsidR="006E3D5C">
        <w:br/>
      </w:r>
      <w:r>
        <w:t xml:space="preserve">w samodzielnym przemieszczaniu się np. ze względu na ograniczoną sprawność (w tym: porusza się na wózku, o kulach, niewidoma, słabowidząca). Są to zarówno osoby potrzebujące wsparcia w zakresie mobilności posiadające orzeczenie o stopniu niepełnosprawności (lub równoważne), jak i osoby nieposiadające takiego orzeczenia. </w:t>
      </w:r>
    </w:p>
    <w:p w14:paraId="6FDDCD9F" w14:textId="1302DF58" w:rsidR="00DC5F8E" w:rsidRDefault="00DC5F8E" w:rsidP="00433B6A">
      <w:pPr>
        <w:pStyle w:val="Akapitzlist"/>
        <w:numPr>
          <w:ilvl w:val="0"/>
          <w:numId w:val="2"/>
        </w:numPr>
        <w:jc w:val="both"/>
      </w:pPr>
      <w:r>
        <w:t xml:space="preserve">Szczegółowe informacje dotyczące projektu wraz z informacją o dniach </w:t>
      </w:r>
      <w:r w:rsidR="006E3D5C">
        <w:br/>
      </w:r>
      <w:r>
        <w:t xml:space="preserve">i godzinach funkcjonowania Biura projektu podane są na stronie internetowej podmiotu realizującego projekt pod adresem: </w:t>
      </w:r>
      <w:hyperlink r:id="rId7" w:history="1">
        <w:r w:rsidRPr="00966198">
          <w:rPr>
            <w:rStyle w:val="Hipercze"/>
          </w:rPr>
          <w:t>www.konsekcordis.pl</w:t>
        </w:r>
      </w:hyperlink>
    </w:p>
    <w:p w14:paraId="3D7CB812" w14:textId="77777777" w:rsidR="00DC5F8E" w:rsidRDefault="00DC5F8E" w:rsidP="00DC5F8E">
      <w:pPr>
        <w:jc w:val="both"/>
      </w:pPr>
    </w:p>
    <w:p w14:paraId="738C8D41" w14:textId="4E687074" w:rsidR="00DC5F8E" w:rsidRPr="00DC5F8E" w:rsidRDefault="00DC5F8E" w:rsidP="00DC5F8E">
      <w:pPr>
        <w:jc w:val="both"/>
        <w:rPr>
          <w:b/>
          <w:bCs/>
        </w:rPr>
      </w:pPr>
      <w:r w:rsidRPr="00DC5F8E">
        <w:rPr>
          <w:b/>
          <w:bCs/>
        </w:rPr>
        <w:t>Rozdział II</w:t>
      </w:r>
    </w:p>
    <w:p w14:paraId="2B4F7CFD" w14:textId="016E89DD" w:rsidR="00DC5F8E" w:rsidRDefault="00DC5F8E" w:rsidP="00DC5F8E">
      <w:pPr>
        <w:jc w:val="both"/>
        <w:rPr>
          <w:b/>
          <w:bCs/>
        </w:rPr>
      </w:pPr>
      <w:r w:rsidRPr="00DC5F8E">
        <w:rPr>
          <w:b/>
          <w:bCs/>
        </w:rPr>
        <w:t>GRUPA DOCELOWA</w:t>
      </w:r>
    </w:p>
    <w:p w14:paraId="1AAC31CF" w14:textId="77777777" w:rsidR="009303C2" w:rsidRDefault="009303C2" w:rsidP="009303C2">
      <w:pPr>
        <w:jc w:val="center"/>
        <w:rPr>
          <w:b/>
          <w:bCs/>
        </w:rPr>
      </w:pPr>
    </w:p>
    <w:p w14:paraId="61B1ADE6" w14:textId="7F347652" w:rsidR="009303C2" w:rsidRDefault="009303C2" w:rsidP="009303C2">
      <w:pPr>
        <w:jc w:val="center"/>
        <w:rPr>
          <w:b/>
          <w:bCs/>
        </w:rPr>
      </w:pPr>
      <w:r>
        <w:rPr>
          <w:b/>
          <w:bCs/>
        </w:rPr>
        <w:lastRenderedPageBreak/>
        <w:t>§1.</w:t>
      </w:r>
    </w:p>
    <w:p w14:paraId="1B10A8FC" w14:textId="37988BA8" w:rsidR="009303C2" w:rsidRDefault="009303C2" w:rsidP="009303C2">
      <w:pPr>
        <w:jc w:val="center"/>
        <w:rPr>
          <w:b/>
          <w:bCs/>
        </w:rPr>
      </w:pPr>
      <w:r>
        <w:rPr>
          <w:b/>
          <w:bCs/>
        </w:rPr>
        <w:t>Kryteria grupy docelowej</w:t>
      </w:r>
    </w:p>
    <w:p w14:paraId="35CA1931" w14:textId="77777777" w:rsidR="00DC5F8E" w:rsidRDefault="00DC5F8E" w:rsidP="00DC5F8E">
      <w:pPr>
        <w:jc w:val="both"/>
        <w:rPr>
          <w:b/>
          <w:bCs/>
        </w:rPr>
      </w:pPr>
    </w:p>
    <w:p w14:paraId="1E9E9092" w14:textId="77777777" w:rsidR="00DC5F8E" w:rsidRPr="00DC5F8E" w:rsidRDefault="00DC5F8E" w:rsidP="00DC5F8E">
      <w:pPr>
        <w:jc w:val="both"/>
      </w:pPr>
      <w:r w:rsidRPr="00DC5F8E">
        <w:t>1. Usługi społeczne świadczone w ramach projektu adresowane są do:</w:t>
      </w:r>
    </w:p>
    <w:p w14:paraId="441CF66C" w14:textId="77777777" w:rsidR="00DC5F8E" w:rsidRPr="00DC5F8E" w:rsidRDefault="00DC5F8E" w:rsidP="00DC5F8E">
      <w:pPr>
        <w:jc w:val="both"/>
      </w:pPr>
      <w:r w:rsidRPr="00DC5F8E">
        <w:t>1.1 Osób potrzebujących wsparcia w codziennym funkcjonowaniu (w tym z powodu wieku, stanu zdrowia,</w:t>
      </w:r>
    </w:p>
    <w:p w14:paraId="26266EB8" w14:textId="77777777" w:rsidR="00DC5F8E" w:rsidRPr="00DC5F8E" w:rsidRDefault="00DC5F8E" w:rsidP="00DC5F8E">
      <w:pPr>
        <w:jc w:val="both"/>
      </w:pPr>
      <w:r w:rsidRPr="00DC5F8E">
        <w:t>niepełnosprawności np. w zakresie spożywania posiłków, poruszania się, siadania, ubierania się i rozbierania,</w:t>
      </w:r>
    </w:p>
    <w:p w14:paraId="2B724862" w14:textId="77777777" w:rsidR="00DC5F8E" w:rsidRPr="00DC5F8E" w:rsidRDefault="00DC5F8E" w:rsidP="00DC5F8E">
      <w:pPr>
        <w:jc w:val="both"/>
      </w:pPr>
      <w:r w:rsidRPr="00DC5F8E">
        <w:t>utrzymania higieny osobistej, korzystania z toalety, kontrolowania czynności fizjologicznych</w:t>
      </w:r>
      <w:proofErr w:type="gramStart"/>
      <w:r w:rsidRPr="00DC5F8E">
        <w:t>) )</w:t>
      </w:r>
      <w:proofErr w:type="gramEnd"/>
      <w:r w:rsidRPr="00DC5F8E">
        <w:t xml:space="preserve"> oraz ich</w:t>
      </w:r>
    </w:p>
    <w:p w14:paraId="5A4FB2A3" w14:textId="77777777" w:rsidR="00DC5F8E" w:rsidRPr="00DC5F8E" w:rsidRDefault="00DC5F8E" w:rsidP="00DC5F8E">
      <w:pPr>
        <w:jc w:val="both"/>
      </w:pPr>
      <w:r w:rsidRPr="00DC5F8E">
        <w:t>otoczenie. Preferowane będą osoby:</w:t>
      </w:r>
    </w:p>
    <w:p w14:paraId="3E850BA7" w14:textId="77777777" w:rsidR="00DC5F8E" w:rsidRPr="00DC5F8E" w:rsidRDefault="00DC5F8E" w:rsidP="00DC5F8E">
      <w:pPr>
        <w:jc w:val="both"/>
      </w:pPr>
      <w:r w:rsidRPr="00DC5F8E">
        <w:t>a) o znacznym lub umiarkowanym stopniu niepełnosprawności</w:t>
      </w:r>
    </w:p>
    <w:p w14:paraId="111CE9DA" w14:textId="77777777" w:rsidR="00DC5F8E" w:rsidRPr="00DC5F8E" w:rsidRDefault="00DC5F8E" w:rsidP="00DC5F8E">
      <w:pPr>
        <w:jc w:val="both"/>
      </w:pPr>
      <w:r w:rsidRPr="00DC5F8E">
        <w:t>b) z niepełnosprawnością sprzężoną</w:t>
      </w:r>
    </w:p>
    <w:p w14:paraId="045D3BDD" w14:textId="1D43FE0E" w:rsidR="00DC5F8E" w:rsidRDefault="00DC5F8E" w:rsidP="00DC5F8E">
      <w:pPr>
        <w:jc w:val="both"/>
      </w:pPr>
      <w:r w:rsidRPr="00DC5F8E">
        <w:t>c) z chorobami psychicznymi</w:t>
      </w:r>
    </w:p>
    <w:p w14:paraId="2DA27BED" w14:textId="047DFA64" w:rsidR="00DC5F8E" w:rsidRDefault="00DC5F8E" w:rsidP="00DC5F8E">
      <w:pPr>
        <w:jc w:val="both"/>
      </w:pPr>
      <w:r>
        <w:t>d) z niepełnosprawnością intelektualną</w:t>
      </w:r>
    </w:p>
    <w:p w14:paraId="4D78F628" w14:textId="05D62CB6" w:rsidR="00DC5F8E" w:rsidRDefault="00DC5F8E" w:rsidP="00DC5F8E">
      <w:pPr>
        <w:jc w:val="both"/>
      </w:pPr>
      <w:r>
        <w:t>e) z całościowymi zaburzeniami rozwojowymi (w rozumieniu zgodnym z Międzynarodową Statystyczną Klasyfikacją Chorób i Problemów Zdrowotnych ICD10)</w:t>
      </w:r>
    </w:p>
    <w:p w14:paraId="34884C2D" w14:textId="6E81D506" w:rsidR="00DC5F8E" w:rsidRDefault="00DC5F8E" w:rsidP="00DC5F8E">
      <w:pPr>
        <w:jc w:val="both"/>
      </w:pPr>
      <w:r>
        <w:t>f) korzystające z programu Fundusze Europejskie na Pomoc Żywnościową 2021-2027</w:t>
      </w:r>
    </w:p>
    <w:p w14:paraId="6BDF268C" w14:textId="6FFB919C" w:rsidR="00DC5F8E" w:rsidRDefault="00DC5F8E" w:rsidP="00DC5F8E">
      <w:pPr>
        <w:jc w:val="both"/>
      </w:pPr>
      <w:r>
        <w:t>g) zamieszkujące samotnie</w:t>
      </w:r>
    </w:p>
    <w:p w14:paraId="6AD6BEA5" w14:textId="210E1239" w:rsidR="00DC5F8E" w:rsidRDefault="00DC5F8E" w:rsidP="00DC5F8E">
      <w:pPr>
        <w:jc w:val="both"/>
      </w:pPr>
      <w:r>
        <w:t>h) w kryzysie bezdomności, dotknięte wykluczeniem z dostępu do mieszkań lub zagrożone bezdomnością (w zakresie wsparcia mieszkaniowego)</w:t>
      </w:r>
    </w:p>
    <w:p w14:paraId="4B5CAE76" w14:textId="77777777" w:rsidR="00DC5F8E" w:rsidRDefault="00DC5F8E" w:rsidP="00DC5F8E">
      <w:pPr>
        <w:jc w:val="both"/>
      </w:pPr>
      <w:r>
        <w:t>i)dzieci wychowujące się poza rodziną biologiczną</w:t>
      </w:r>
    </w:p>
    <w:p w14:paraId="3D9DBBB6" w14:textId="703F010B" w:rsidR="00DC5F8E" w:rsidRDefault="00DC5F8E" w:rsidP="00DC5F8E">
      <w:pPr>
        <w:jc w:val="both"/>
      </w:pPr>
      <w:r>
        <w:t xml:space="preserve">1.2 Osób świadczących usługi w społeczności lokalnej tj. opiekunowie faktyczni/nieformalni osób potrzebujących wsparcia w codziennym funkcjonowaniu </w:t>
      </w:r>
      <w:r w:rsidR="006E3D5C">
        <w:br/>
      </w:r>
      <w:r>
        <w:t>(w tym z powodu wieku, stanu zdrowia, niepełnosprawności)</w:t>
      </w:r>
    </w:p>
    <w:p w14:paraId="51A4651F" w14:textId="355049F7" w:rsidR="00DC5F8E" w:rsidRDefault="00DC5F8E" w:rsidP="00DC5F8E">
      <w:pPr>
        <w:jc w:val="both"/>
      </w:pPr>
      <w:r>
        <w:t>2.Z usług społecznych mogą skorzystać osoby zamieszkałe lub pracujące w Powiecie miasta i gminy Mysłowice oraz miejscowościach ościennych w województwie śląskim.3.Warunkiem skorzystania z usług społecznych jest spełnienie łącznie kryteriów. 1.1. i 2 lub 1. 2 i 2.</w:t>
      </w:r>
    </w:p>
    <w:p w14:paraId="7BB46FF1" w14:textId="77777777" w:rsidR="00DC5F8E" w:rsidRDefault="00DC5F8E" w:rsidP="00DC5F8E">
      <w:pPr>
        <w:jc w:val="both"/>
      </w:pPr>
    </w:p>
    <w:p w14:paraId="6C0D6361" w14:textId="09B9626B" w:rsidR="00DC5F8E" w:rsidRPr="00DC5F8E" w:rsidRDefault="00DC5F8E" w:rsidP="00DC5F8E">
      <w:pPr>
        <w:jc w:val="both"/>
        <w:rPr>
          <w:b/>
          <w:bCs/>
        </w:rPr>
      </w:pPr>
      <w:r w:rsidRPr="00DC5F8E">
        <w:rPr>
          <w:b/>
          <w:bCs/>
        </w:rPr>
        <w:t xml:space="preserve">Rozdział III </w:t>
      </w:r>
    </w:p>
    <w:p w14:paraId="5568F0DE" w14:textId="1658ADA1" w:rsidR="00DC5F8E" w:rsidRDefault="00DC5F8E" w:rsidP="00DC5F8E">
      <w:pPr>
        <w:jc w:val="both"/>
        <w:rPr>
          <w:b/>
          <w:bCs/>
        </w:rPr>
      </w:pPr>
      <w:r w:rsidRPr="00DC5F8E">
        <w:rPr>
          <w:b/>
          <w:bCs/>
        </w:rPr>
        <w:t>REKRUTACJA</w:t>
      </w:r>
    </w:p>
    <w:p w14:paraId="7B44F417" w14:textId="40686F60" w:rsidR="00DC5F8E" w:rsidRDefault="009303C2" w:rsidP="009303C2">
      <w:pPr>
        <w:jc w:val="center"/>
        <w:rPr>
          <w:b/>
          <w:bCs/>
        </w:rPr>
      </w:pPr>
      <w:r>
        <w:rPr>
          <w:b/>
          <w:bCs/>
        </w:rPr>
        <w:t>§2.</w:t>
      </w:r>
    </w:p>
    <w:p w14:paraId="7AA25FC3" w14:textId="6D9B4498" w:rsidR="009303C2" w:rsidRDefault="009303C2" w:rsidP="009303C2">
      <w:pPr>
        <w:jc w:val="center"/>
        <w:rPr>
          <w:b/>
          <w:bCs/>
        </w:rPr>
      </w:pPr>
      <w:r>
        <w:rPr>
          <w:b/>
          <w:bCs/>
        </w:rPr>
        <w:t>Zasady rekrutacji</w:t>
      </w:r>
    </w:p>
    <w:p w14:paraId="2EAF3EDA" w14:textId="77777777" w:rsidR="009303C2" w:rsidRDefault="009303C2" w:rsidP="009303C2">
      <w:pPr>
        <w:jc w:val="both"/>
        <w:rPr>
          <w:b/>
          <w:bCs/>
        </w:rPr>
      </w:pPr>
    </w:p>
    <w:p w14:paraId="199F4ED8" w14:textId="17665B8F" w:rsidR="009303C2" w:rsidRDefault="009303C2" w:rsidP="009303C2">
      <w:pPr>
        <w:jc w:val="both"/>
      </w:pPr>
      <w:r>
        <w:t xml:space="preserve">1. Rekrutacja do projektu prowadzona jest przez cały okres jego realizacji do 31.01.2027 r. w wyznaczone dni tygodnia </w:t>
      </w:r>
      <w:r w:rsidR="00B275CC">
        <w:t>–</w:t>
      </w:r>
      <w:r>
        <w:t xml:space="preserve"> </w:t>
      </w:r>
      <w:r w:rsidR="00B275CC">
        <w:t>wtorki oraz czwartki</w:t>
      </w:r>
      <w:r>
        <w:t>.</w:t>
      </w:r>
    </w:p>
    <w:p w14:paraId="1872B892" w14:textId="5874E0B4" w:rsidR="009303C2" w:rsidRDefault="009303C2" w:rsidP="009303C2">
      <w:pPr>
        <w:jc w:val="both"/>
      </w:pPr>
      <w:r>
        <w:t>2.  Za przeprowadzenie procesu rekrutacji odpowiedzialny będzie Lider wsparcia pod nadzorem Koordynatora projektu.</w:t>
      </w:r>
    </w:p>
    <w:p w14:paraId="4675BFE6" w14:textId="65F739E5" w:rsidR="009303C2" w:rsidRDefault="009303C2" w:rsidP="009303C2">
      <w:pPr>
        <w:jc w:val="both"/>
      </w:pPr>
      <w:r>
        <w:lastRenderedPageBreak/>
        <w:t>3.  Rekrutacja uczestników odbywać się będzie z zachowaniem zasad równego dostępu i równego traktowania wszystkich osób zainteresowanych udziałem w projekcie oraz zasadą równości szans kobiet i mężczyzn.</w:t>
      </w:r>
    </w:p>
    <w:p w14:paraId="42721C3E" w14:textId="32DD118E" w:rsidR="009303C2" w:rsidRDefault="009303C2" w:rsidP="009303C2">
      <w:pPr>
        <w:jc w:val="both"/>
      </w:pPr>
      <w:r>
        <w:t>4. Rekrutacja prowadzona jest zgodnie z przepisami dotyczącymi ochrony danych osobowych.</w:t>
      </w:r>
    </w:p>
    <w:p w14:paraId="0AF8437E" w14:textId="3C17E72D" w:rsidR="009303C2" w:rsidRDefault="009303C2" w:rsidP="009303C2">
      <w:pPr>
        <w:jc w:val="both"/>
      </w:pPr>
      <w:r>
        <w:t xml:space="preserve">5. Złożenie dokumentów na etapie formalnej rekrutacji nie jest jednoznaczne </w:t>
      </w:r>
      <w:r w:rsidR="006E3D5C">
        <w:br/>
      </w:r>
      <w:r>
        <w:t>z zakwalifikowaniem do projektu.</w:t>
      </w:r>
    </w:p>
    <w:p w14:paraId="0B4A4B52" w14:textId="6A4222F2" w:rsidR="009303C2" w:rsidRDefault="009303C2" w:rsidP="009303C2">
      <w:pPr>
        <w:jc w:val="both"/>
      </w:pPr>
      <w:r>
        <w:t>6.  Załączniki, które nie są wymienione w niniejszym regulaminie nie podlegają ocenie na żadnym z etapów w ramach procesu rekrutacji.</w:t>
      </w:r>
    </w:p>
    <w:p w14:paraId="52CEE0FF" w14:textId="72D23BD5" w:rsidR="009303C2" w:rsidRDefault="009303C2" w:rsidP="009303C2">
      <w:pPr>
        <w:jc w:val="both"/>
      </w:pPr>
      <w:r>
        <w:t>7.  Łączna liczba osób, które mogą być zrekrutowane do projektu: 418.</w:t>
      </w:r>
    </w:p>
    <w:p w14:paraId="069C2AFB" w14:textId="064E4B13" w:rsidR="009303C2" w:rsidRDefault="009303C2" w:rsidP="009303C2">
      <w:pPr>
        <w:jc w:val="both"/>
      </w:pPr>
      <w:r>
        <w:t>8. Zgodnie z zasadą równości wsparta zostanie grupa znajdująca się w gorszej sytuacji – przewiduje się udział 55% kobiet i 45% mężczyzn.</w:t>
      </w:r>
    </w:p>
    <w:p w14:paraId="75750D7E" w14:textId="77777777" w:rsidR="009303C2" w:rsidRDefault="009303C2" w:rsidP="009303C2">
      <w:pPr>
        <w:jc w:val="both"/>
      </w:pPr>
    </w:p>
    <w:p w14:paraId="05D0100A" w14:textId="26FAFAB7" w:rsidR="009303C2" w:rsidRDefault="009303C2" w:rsidP="009303C2">
      <w:pPr>
        <w:jc w:val="center"/>
        <w:rPr>
          <w:b/>
          <w:bCs/>
        </w:rPr>
      </w:pPr>
      <w:r>
        <w:rPr>
          <w:b/>
          <w:bCs/>
        </w:rPr>
        <w:t>§3</w:t>
      </w:r>
    </w:p>
    <w:p w14:paraId="5E0F7B59" w14:textId="0E6D4E4D" w:rsidR="009303C2" w:rsidRDefault="009303C2" w:rsidP="009303C2">
      <w:pPr>
        <w:jc w:val="center"/>
        <w:rPr>
          <w:b/>
          <w:bCs/>
        </w:rPr>
      </w:pPr>
      <w:r>
        <w:rPr>
          <w:b/>
          <w:bCs/>
        </w:rPr>
        <w:t>Proces przebiegu rekrutacji</w:t>
      </w:r>
    </w:p>
    <w:p w14:paraId="42A7C85E" w14:textId="77777777" w:rsidR="009303C2" w:rsidRDefault="009303C2" w:rsidP="009303C2">
      <w:pPr>
        <w:jc w:val="center"/>
        <w:rPr>
          <w:b/>
          <w:bCs/>
        </w:rPr>
      </w:pPr>
    </w:p>
    <w:p w14:paraId="4527BA7B" w14:textId="77777777" w:rsidR="009303C2" w:rsidRDefault="009303C2" w:rsidP="009303C2">
      <w:pPr>
        <w:jc w:val="both"/>
      </w:pPr>
      <w:r>
        <w:t>1. Rekrutacja do projektu złożona będzie z dwóch etapów:</w:t>
      </w:r>
    </w:p>
    <w:p w14:paraId="2029DFB2" w14:textId="77777777" w:rsidR="009303C2" w:rsidRDefault="009303C2" w:rsidP="009303C2">
      <w:pPr>
        <w:jc w:val="both"/>
      </w:pPr>
      <w:r>
        <w:t>a) 1 etap – formalna ocena kwalifikowalności kandydata na podstawie dokumentacji rekrutacyjnej;</w:t>
      </w:r>
    </w:p>
    <w:p w14:paraId="5DFA988A" w14:textId="45597E4E" w:rsidR="009303C2" w:rsidRDefault="009303C2" w:rsidP="009303C2">
      <w:pPr>
        <w:jc w:val="both"/>
      </w:pPr>
      <w:r>
        <w:t xml:space="preserve">b) 2 etap – merytoryczny – ocena punktowa na podstawie kryteriów rekrutacji mająca na celu wsparcie w pierwszej kolejności grup najbardziej </w:t>
      </w:r>
      <w:proofErr w:type="spellStart"/>
      <w:r>
        <w:t>defaworyzowanych</w:t>
      </w:r>
      <w:proofErr w:type="spellEnd"/>
      <w:r>
        <w:t>.</w:t>
      </w:r>
    </w:p>
    <w:p w14:paraId="71BACE35" w14:textId="77777777" w:rsidR="009303C2" w:rsidRDefault="009303C2" w:rsidP="009303C2">
      <w:pPr>
        <w:jc w:val="both"/>
      </w:pPr>
      <w:r>
        <w:t>2. Warunkiem uczestnictwa w procesie rekrutacyjnym jest:</w:t>
      </w:r>
    </w:p>
    <w:p w14:paraId="35C43322" w14:textId="6FACCCCA" w:rsidR="009303C2" w:rsidRDefault="009303C2" w:rsidP="009303C2">
      <w:pPr>
        <w:jc w:val="both"/>
      </w:pPr>
      <w:r>
        <w:t>1) zapoznanie się z regulaminem rekrutacji i uczestnictwa w projekcie pn. „Niesamodzielność to nie bariera – kompleksowe działania opiekuńcze dla osób niesamodzielnych w Powiecie i Mieście Mysłowice oraz okolicach”;</w:t>
      </w:r>
    </w:p>
    <w:p w14:paraId="508C88F6" w14:textId="535D0C6A" w:rsidR="009303C2" w:rsidRDefault="009303C2" w:rsidP="009303C2">
      <w:pPr>
        <w:jc w:val="both"/>
      </w:pPr>
      <w:r>
        <w:t>2) wypełnienie i podpisanie formularza zgłoszeniowego, stanowiącego załącznik nr 1 do niniejszego regulaminu oraz oświadczenia kandydata/kandydatki do udziału w projekcie, stanowiącego załącznik nr 2 do niniejszego regulaminu;</w:t>
      </w:r>
    </w:p>
    <w:p w14:paraId="576E3EFF" w14:textId="54CCA3F0" w:rsidR="009303C2" w:rsidRDefault="009303C2" w:rsidP="009303C2">
      <w:pPr>
        <w:jc w:val="both"/>
      </w:pPr>
      <w:r>
        <w:t>3) złożenie formularza zgłoszeniowego oraz oświadczenia kandydata/kandydatki do udziału w projekcie w Biurze projektu lub w miejscu zamieszkania w przypadkach tego wymagających,</w:t>
      </w:r>
    </w:p>
    <w:p w14:paraId="60238CAB" w14:textId="04B83958" w:rsidR="009303C2" w:rsidRDefault="009303C2" w:rsidP="009303C2">
      <w:pPr>
        <w:jc w:val="both"/>
      </w:pPr>
      <w:r>
        <w:t>3. Pierwszy etap rekrutacji polega na przeprowadzeniu oceny formalnej, w trakcie której ocenia się czy zostały spełnione warunki formalne uprawniające do udziału w projekcie, tj. czy kandydat/kandydatka:</w:t>
      </w:r>
    </w:p>
    <w:p w14:paraId="53F712E9" w14:textId="1AD93806" w:rsidR="009303C2" w:rsidRDefault="009303C2" w:rsidP="009303C2">
      <w:pPr>
        <w:jc w:val="both"/>
      </w:pPr>
      <w:r>
        <w:t>1) jest osobą potrzebującą wsparcia w codziennym funkcjonowaniu (zgodnie z definicją zawartą w Regulaminie) na podstawie oświadczenia UP ze wskazaniem czynowości wykonywanych niesamodzielnie na podstawie:</w:t>
      </w:r>
    </w:p>
    <w:p w14:paraId="59E94DE7" w14:textId="2F6C634C" w:rsidR="009303C2" w:rsidRDefault="009303C2" w:rsidP="009303C2">
      <w:pPr>
        <w:jc w:val="both"/>
      </w:pPr>
      <w:r>
        <w:t xml:space="preserve">- skali </w:t>
      </w:r>
      <w:proofErr w:type="spellStart"/>
      <w:r>
        <w:t>Barthel</w:t>
      </w:r>
      <w:proofErr w:type="spellEnd"/>
      <w:r>
        <w:t xml:space="preserve"> przeprowadzonej przez Lidera wsparcia podczas rekrutacji z udziałem kandydata lub opiekuna faktycznego lub zaświadczenia od lekarza POZ</w:t>
      </w:r>
    </w:p>
    <w:p w14:paraId="13AAB33A" w14:textId="7C0C7DA3" w:rsidR="009303C2" w:rsidRDefault="009303C2" w:rsidP="009303C2">
      <w:pPr>
        <w:jc w:val="both"/>
      </w:pPr>
      <w:r>
        <w:t xml:space="preserve">- orzeczenia o stopniu niepełnosprawności lekkim, umiarkowanym i znacznym; orzeczenia o niepełnosprawności wydane w stosunku do osób, które nie ukończyły 16 </w:t>
      </w:r>
      <w:r>
        <w:lastRenderedPageBreak/>
        <w:t xml:space="preserve">roku życia; orzeczenia o niezdolności do pracy; orzeczenia o potrzebie kształcenia specjalnego wydane ze względu na dany rodzaj niepełnosprawności; orzeczenia </w:t>
      </w:r>
      <w:r w:rsidR="006E3D5C">
        <w:br/>
      </w:r>
      <w:r>
        <w:t>o potrzebie zajęć rewalidacyjno-wychowawczych wydane ze względu na niepełnosprawność intelektualną w stopniu głębokim; inne równoważne orzeczenia (KRUS, służby mundurowe itd.); w przypadku osoby z zaburzeniami psychicznymi dokument potwierdzający stan zdrowia wydany przez lekarza, np. orzeczenie o stanie zdrowia lub opinia.</w:t>
      </w:r>
    </w:p>
    <w:p w14:paraId="16AA6B53" w14:textId="77777777" w:rsidR="009303C2" w:rsidRDefault="009303C2" w:rsidP="009303C2">
      <w:pPr>
        <w:jc w:val="both"/>
      </w:pPr>
      <w:r>
        <w:t>2) zamieszkuje na terenie Powiatu i gminy Mysłowice lub miejscowościach ościennych.</w:t>
      </w:r>
    </w:p>
    <w:p w14:paraId="1605C4BB" w14:textId="2198596E" w:rsidR="009303C2" w:rsidRDefault="009303C2" w:rsidP="009303C2">
      <w:pPr>
        <w:jc w:val="both"/>
      </w:pPr>
      <w:r>
        <w:t>W przypadku otoczenia osoby potrzebującej wsparcia w codziennym funkcjonowaniu, oceny formalnej dokonuje się na podstawie oświadczenia dotyczącego posiadania statusu opiekuna faktycznego zawartego w formularzu rekrutacyjnym stanowiącym załącznik nr 1 do niniejszego regulaminu.</w:t>
      </w:r>
    </w:p>
    <w:p w14:paraId="4C118CE5" w14:textId="0C661E75" w:rsidR="009303C2" w:rsidRDefault="009303C2" w:rsidP="009303C2">
      <w:pPr>
        <w:jc w:val="both"/>
      </w:pPr>
      <w:r>
        <w:t>4. Ocena formalna dokonywana jest w oparciu o formularz zgłoszeniowy i pozostałe załączniki do niniejszego regulaminu.</w:t>
      </w:r>
    </w:p>
    <w:p w14:paraId="58570887" w14:textId="77777777" w:rsidR="009303C2" w:rsidRDefault="009303C2" w:rsidP="009303C2">
      <w:pPr>
        <w:jc w:val="both"/>
      </w:pPr>
      <w:r>
        <w:t>5. Drugi etap rekrutacji polega na przeprowadzeniu oceny merytorycznej.</w:t>
      </w:r>
    </w:p>
    <w:p w14:paraId="6DB65BEF" w14:textId="063CE3AF" w:rsidR="006E3D5C" w:rsidRDefault="006E3D5C" w:rsidP="009303C2">
      <w:pPr>
        <w:jc w:val="both"/>
      </w:pPr>
      <w:r>
        <w:t xml:space="preserve">5a. Realizator Projektu może odmówić zakwalifikowania kandydata/kandydatki do udziału w Projekcie, jeżeli jego/jej stan zdrowia uniemożliwia bezpieczne korzystanie </w:t>
      </w:r>
      <w:r>
        <w:br/>
        <w:t xml:space="preserve">z usług lub wymaga opieki specjalistycznej niewchodzącej w zakres Projektu. Szczegółowe zasady określa </w:t>
      </w:r>
      <w:r w:rsidRPr="006E3D5C">
        <w:t>§</w:t>
      </w:r>
      <w:r>
        <w:t xml:space="preserve"> 8a regulaminu. </w:t>
      </w:r>
    </w:p>
    <w:p w14:paraId="5D27B59E" w14:textId="68F761A6" w:rsidR="009303C2" w:rsidRDefault="009303C2" w:rsidP="009303C2">
      <w:pPr>
        <w:jc w:val="both"/>
      </w:pPr>
      <w:r>
        <w:t xml:space="preserve">6. Ocena merytoryczna dokonywana jest na podstawie wywiadu diagnostycznego </w:t>
      </w:r>
      <w:r w:rsidR="006E3D5C">
        <w:br/>
      </w:r>
      <w:r>
        <w:t>i środowiskowego z wykorzystaniem formularza, stanowiącego załącznik nr 3 do niniejszego regulaminu.</w:t>
      </w:r>
    </w:p>
    <w:p w14:paraId="2DF64677" w14:textId="43A4C862" w:rsidR="009303C2" w:rsidRDefault="009303C2" w:rsidP="009303C2">
      <w:pPr>
        <w:jc w:val="both"/>
      </w:pPr>
      <w:r>
        <w:t xml:space="preserve">7. W drugim etapie rekrutacji biorą udział kandydaci spełniający wymogi oceny </w:t>
      </w:r>
      <w:r w:rsidR="00FD659C">
        <w:t>formalnej</w:t>
      </w:r>
      <w:r>
        <w:t>.</w:t>
      </w:r>
    </w:p>
    <w:p w14:paraId="00F0312D" w14:textId="1B945411" w:rsidR="009303C2" w:rsidRDefault="009303C2" w:rsidP="009303C2">
      <w:pPr>
        <w:jc w:val="both"/>
      </w:pPr>
      <w:r>
        <w:t>8. Preferencje w rekrutacji:</w:t>
      </w:r>
    </w:p>
    <w:p w14:paraId="091C087D" w14:textId="2FE4EE3A" w:rsidR="009303C2" w:rsidRDefault="009303C2" w:rsidP="009303C2">
      <w:pPr>
        <w:jc w:val="both"/>
      </w:pPr>
      <w:r>
        <w:t>a) o znacznym lub umiarkowanym stopniu niepełnosprawności: +6 pkt.</w:t>
      </w:r>
    </w:p>
    <w:p w14:paraId="53478697" w14:textId="0E38A66E" w:rsidR="009303C2" w:rsidRDefault="009303C2" w:rsidP="009303C2">
      <w:pPr>
        <w:jc w:val="both"/>
      </w:pPr>
      <w:r>
        <w:t>b) z niepełnosprawnością sprężoną + 8 pkt.</w:t>
      </w:r>
    </w:p>
    <w:p w14:paraId="1F3BB490" w14:textId="2706D621" w:rsidR="009303C2" w:rsidRDefault="009303C2" w:rsidP="009303C2">
      <w:pPr>
        <w:jc w:val="both"/>
      </w:pPr>
      <w:r>
        <w:t xml:space="preserve">c) z chorobami psychicznymi </w:t>
      </w:r>
      <w:r w:rsidR="00FD659C">
        <w:t>+ 5 pkt</w:t>
      </w:r>
    </w:p>
    <w:p w14:paraId="6BEE208B" w14:textId="07AFC4C7" w:rsidR="00FD659C" w:rsidRDefault="00FD659C" w:rsidP="009303C2">
      <w:pPr>
        <w:jc w:val="both"/>
      </w:pPr>
      <w:r>
        <w:t>d) z niepełnosprawnością intelektualną + 5pkt.</w:t>
      </w:r>
    </w:p>
    <w:p w14:paraId="518E320F" w14:textId="5AE9B89B" w:rsidR="00FD659C" w:rsidRDefault="00FD659C" w:rsidP="009303C2">
      <w:pPr>
        <w:jc w:val="both"/>
      </w:pPr>
      <w:r>
        <w:t>e) z całościowymi zaburzeniami rozwojowymi (w rozumieniu zgodnym z Międzynarodową Statystyczną Klasyfikacją Chorób i Problemów Zdrowotnych ICD10) + 5 pkt.</w:t>
      </w:r>
    </w:p>
    <w:p w14:paraId="08FAF0EC" w14:textId="4F5B8FFB" w:rsidR="00FD659C" w:rsidRDefault="00FD659C" w:rsidP="009303C2">
      <w:pPr>
        <w:jc w:val="both"/>
      </w:pPr>
      <w:r>
        <w:t>f) korzystające z programu Fundusze Europejskie na Pomoc Żywnościową 2021 – 2027 +4 pkt.</w:t>
      </w:r>
    </w:p>
    <w:p w14:paraId="61790F96" w14:textId="0A3E0BB3" w:rsidR="00FD659C" w:rsidRDefault="00FD659C" w:rsidP="009303C2">
      <w:pPr>
        <w:jc w:val="both"/>
      </w:pPr>
      <w:r>
        <w:t>g) zamieszkujące samotnie +7 pkt</w:t>
      </w:r>
    </w:p>
    <w:p w14:paraId="632A2390" w14:textId="2D9B5451" w:rsidR="00FD659C" w:rsidRDefault="00FD659C" w:rsidP="009303C2">
      <w:pPr>
        <w:jc w:val="both"/>
      </w:pPr>
      <w:r>
        <w:t>h) dzieci wychowujące się poza rodziną biologiczną +3 pkt.</w:t>
      </w:r>
    </w:p>
    <w:p w14:paraId="511F1A76" w14:textId="0ADB971B" w:rsidR="00FD659C" w:rsidRDefault="00FD659C" w:rsidP="009303C2">
      <w:pPr>
        <w:jc w:val="both"/>
      </w:pPr>
      <w:r>
        <w:t>i) osoby w podeszłym wieku i niepełnosprawne +2 pkt.</w:t>
      </w:r>
    </w:p>
    <w:p w14:paraId="38270E51" w14:textId="4D73158A" w:rsidR="00FD659C" w:rsidRDefault="00FD659C" w:rsidP="009303C2">
      <w:pPr>
        <w:jc w:val="both"/>
      </w:pPr>
      <w:r>
        <w:t>j) osoby ubogie +2 pkt.</w:t>
      </w:r>
    </w:p>
    <w:p w14:paraId="62B97972" w14:textId="756A1C88" w:rsidR="00FD659C" w:rsidRDefault="00FD659C" w:rsidP="009303C2">
      <w:pPr>
        <w:jc w:val="both"/>
      </w:pPr>
      <w:r>
        <w:t xml:space="preserve">Korzystanie z usług asystenckich lub opiekuńczych jest możliwe również poprzez inne osoby wskazane powyżej. Osoby te zakwalifikują się po zapewnieniu wsparcia osobom </w:t>
      </w:r>
      <w:r w:rsidR="006E3D5C">
        <w:br/>
      </w:r>
      <w:r>
        <w:t xml:space="preserve">z pierwszeństwem. </w:t>
      </w:r>
    </w:p>
    <w:p w14:paraId="70706396" w14:textId="02D57795" w:rsidR="00FD659C" w:rsidRDefault="00FD659C" w:rsidP="00FD659C">
      <w:pPr>
        <w:jc w:val="both"/>
      </w:pPr>
      <w:r>
        <w:lastRenderedPageBreak/>
        <w:t xml:space="preserve">9. Kandydaci, którzy uzyskali największą liczbę punktów przy ocenie merytorycznej zostają wpisani na listę uczestników i tym samym zostają zakwalifikowani do udziału </w:t>
      </w:r>
      <w:r w:rsidR="006E3D5C">
        <w:br/>
      </w:r>
      <w:r>
        <w:t>w projekcie, aż do wyczerpania założonej liczby uczestników.</w:t>
      </w:r>
    </w:p>
    <w:p w14:paraId="55009EF0" w14:textId="52595171" w:rsidR="00FD659C" w:rsidRDefault="00FD659C" w:rsidP="00FD659C">
      <w:pPr>
        <w:jc w:val="both"/>
      </w:pPr>
      <w:r>
        <w:t xml:space="preserve">10. W przypadku uzyskania takiej samej liczby punktów przez kilku/kilka kandydatów/kandydatek udział w projekcie proponuje się kandydatowi/kandydatce </w:t>
      </w:r>
      <w:r w:rsidR="006E3D5C">
        <w:br/>
      </w:r>
      <w:r>
        <w:t>z większym stopniem niesamodzielności.</w:t>
      </w:r>
    </w:p>
    <w:p w14:paraId="4E14832C" w14:textId="009DC9FF" w:rsidR="00FD659C" w:rsidRDefault="00FD659C" w:rsidP="00FD659C">
      <w:pPr>
        <w:jc w:val="both"/>
      </w:pPr>
      <w:r>
        <w:t xml:space="preserve">11. Opiekunowie faktyczni przystępują do udziału w projekcie wraz uczestnikiem zakwalifikowanym do projektu – dotyczy wsparcia w ramach Całodobowej Opieki </w:t>
      </w:r>
      <w:proofErr w:type="spellStart"/>
      <w:r>
        <w:t>Wytchnieniowej</w:t>
      </w:r>
      <w:proofErr w:type="spellEnd"/>
      <w:r>
        <w:t xml:space="preserve"> Mysłowice, ul. Kościelna 7.</w:t>
      </w:r>
    </w:p>
    <w:p w14:paraId="0552A721" w14:textId="7C6E7360" w:rsidR="00FD659C" w:rsidRDefault="00FD659C" w:rsidP="00FD659C">
      <w:pPr>
        <w:jc w:val="both"/>
      </w:pPr>
      <w:r>
        <w:t>12. Osoby, które złożyły komplet wymaganych dokumentów i spełnią kryteria przyjęcia do projektu, a nie zostały zakwalifikowane do udziału w projekcie z powodu braku miejsc, zostają wpisane na listę rezerwową.</w:t>
      </w:r>
    </w:p>
    <w:p w14:paraId="597DEAB0" w14:textId="10092ACB" w:rsidR="00FD659C" w:rsidRDefault="00FD659C" w:rsidP="00FD659C">
      <w:pPr>
        <w:jc w:val="both"/>
      </w:pPr>
      <w:r>
        <w:t>13. W przypadku rezygnacji osoby zakwalifikowanej do projektu – udział w projekcie proponuje się pierwszej w kolejności osobie z listy rezerwowej.</w:t>
      </w:r>
    </w:p>
    <w:p w14:paraId="1CEED6E7" w14:textId="12D26AC5" w:rsidR="00FD659C" w:rsidRDefault="00FD659C" w:rsidP="00FD659C">
      <w:pPr>
        <w:jc w:val="both"/>
      </w:pPr>
      <w:r>
        <w:t>14. Rekrutację przeprowadza Komisja rekrutacyjne w składzie: Lider wsparcia oraz kierownik danego obszaru projektowego lub osoba przez niego upoważniona pod nadzorem Koordynatora projektu.</w:t>
      </w:r>
    </w:p>
    <w:p w14:paraId="53B9BC3C" w14:textId="2B1C5B34" w:rsidR="00FD659C" w:rsidRDefault="00FD659C" w:rsidP="00FD659C">
      <w:pPr>
        <w:jc w:val="both"/>
      </w:pPr>
      <w:r>
        <w:t>15. Komisja rekrutacyjna sporządza najpóźniej na koniec każdego miesiąca w piątek protokół z przeprowadzonej rekrutacji (jeśli jest taka konieczność), a także przygotowuje listę uczestników projektu i listę rezerwową osób, które nie zakwalifikowały się do projektu.</w:t>
      </w:r>
    </w:p>
    <w:p w14:paraId="511D7032" w14:textId="2DBB1265" w:rsidR="00FD659C" w:rsidRDefault="00FD659C" w:rsidP="00FD659C">
      <w:pPr>
        <w:jc w:val="both"/>
      </w:pPr>
      <w:r>
        <w:t>16. Rekrutacja odbywać się będzie w biurze projektu we wtorki i czwartki w godzinach od 10.00 do 15.00 lub w przypadku osób mających trudności w dotarciu do siedziby Beneficjenta - w miejscu ich zamieszkania.</w:t>
      </w:r>
    </w:p>
    <w:p w14:paraId="73CF0EB4" w14:textId="0A91C71A" w:rsidR="00FD659C" w:rsidRDefault="00FD659C" w:rsidP="00FD659C">
      <w:pPr>
        <w:jc w:val="both"/>
      </w:pPr>
      <w:r>
        <w:t>17. O wynikach rekrutacji kandydaci/kandydatki zostaną poinformowani w sposób wskazany w formularzu zgłoszeniowym.</w:t>
      </w:r>
    </w:p>
    <w:p w14:paraId="47D93796" w14:textId="69740001" w:rsidR="00FD659C" w:rsidRPr="009303C2" w:rsidRDefault="00FD659C" w:rsidP="00FD659C">
      <w:pPr>
        <w:jc w:val="both"/>
      </w:pPr>
      <w:r>
        <w:t>18. Decyzje Komisji rekrutacyjnej są ostateczne i nie przysługuje od nich odwołanie.</w:t>
      </w:r>
    </w:p>
    <w:p w14:paraId="1D18CBAA" w14:textId="77777777" w:rsidR="00DC5F8E" w:rsidRPr="00DC5F8E" w:rsidRDefault="00DC5F8E" w:rsidP="00DC5F8E">
      <w:pPr>
        <w:jc w:val="both"/>
      </w:pPr>
    </w:p>
    <w:p w14:paraId="668E1BA2" w14:textId="2648A0B3" w:rsidR="00433B6A" w:rsidRDefault="00433B6A" w:rsidP="00FD659C">
      <w:pPr>
        <w:jc w:val="center"/>
        <w:rPr>
          <w:b/>
          <w:bCs/>
        </w:rPr>
      </w:pPr>
    </w:p>
    <w:p w14:paraId="597604C7" w14:textId="37E9CFC1" w:rsidR="00FD659C" w:rsidRDefault="00FD659C" w:rsidP="00FD659C">
      <w:pPr>
        <w:jc w:val="center"/>
        <w:rPr>
          <w:b/>
          <w:bCs/>
        </w:rPr>
      </w:pPr>
      <w:r>
        <w:rPr>
          <w:b/>
          <w:bCs/>
        </w:rPr>
        <w:t>§4.</w:t>
      </w:r>
    </w:p>
    <w:p w14:paraId="200B70F2" w14:textId="78BA6511" w:rsidR="00FD659C" w:rsidRDefault="00FD659C" w:rsidP="00FD659C">
      <w:pPr>
        <w:jc w:val="center"/>
        <w:rPr>
          <w:b/>
          <w:bCs/>
        </w:rPr>
      </w:pPr>
      <w:r>
        <w:rPr>
          <w:b/>
          <w:bCs/>
        </w:rPr>
        <w:t xml:space="preserve">Warunki uczestnictwa w projekcie </w:t>
      </w:r>
    </w:p>
    <w:p w14:paraId="00B880E3" w14:textId="77777777" w:rsidR="00FD659C" w:rsidRDefault="00FD659C" w:rsidP="00FD659C">
      <w:pPr>
        <w:jc w:val="center"/>
        <w:rPr>
          <w:b/>
          <w:bCs/>
        </w:rPr>
      </w:pPr>
    </w:p>
    <w:p w14:paraId="6B582EB2" w14:textId="77777777" w:rsidR="00FD659C" w:rsidRDefault="00FD659C" w:rsidP="00FD659C">
      <w:pPr>
        <w:jc w:val="both"/>
      </w:pPr>
      <w:r>
        <w:t>1. Warunkiem uczestnictwa w projekcie jest:</w:t>
      </w:r>
    </w:p>
    <w:p w14:paraId="310464AA" w14:textId="77777777" w:rsidR="00FD659C" w:rsidRDefault="00FD659C" w:rsidP="00FD659C">
      <w:pPr>
        <w:jc w:val="both"/>
      </w:pPr>
      <w:r>
        <w:t>1) zakwalifikowanie się do udziału w projekcie;</w:t>
      </w:r>
    </w:p>
    <w:p w14:paraId="1096AD4B" w14:textId="77777777" w:rsidR="00FD659C" w:rsidRDefault="00FD659C" w:rsidP="00FD659C">
      <w:pPr>
        <w:jc w:val="both"/>
      </w:pPr>
      <w:r>
        <w:t>2) złożenie deklaracji uczestnictwa w projekcie, stanowiącej załącznik nr 4 do niniejszego regulaminu;</w:t>
      </w:r>
    </w:p>
    <w:p w14:paraId="5AE888B1" w14:textId="17265604" w:rsidR="00FD659C" w:rsidRDefault="00FD659C" w:rsidP="00FD659C">
      <w:pPr>
        <w:jc w:val="both"/>
      </w:pPr>
      <w:r>
        <w:t>3) złożenie formularza klauzuli informacyjnej uczestnika projektu, stanowiącego załącznik nr 5 do niniejszego regulaminu;</w:t>
      </w:r>
    </w:p>
    <w:p w14:paraId="58248185" w14:textId="103D3799" w:rsidR="00FD659C" w:rsidRDefault="00FD659C" w:rsidP="00FD659C">
      <w:pPr>
        <w:jc w:val="both"/>
      </w:pPr>
      <w:r>
        <w:t>4) złożenie oświadczenia uczestnika projektu o wyrażeniu zgody na wykorzystanie wizerunku, stanowiącego załącznik nr 6 do niniejszego regulaminu;</w:t>
      </w:r>
    </w:p>
    <w:p w14:paraId="52D976AB" w14:textId="783B80A2" w:rsidR="00FD659C" w:rsidRDefault="00FD659C" w:rsidP="00FD659C">
      <w:pPr>
        <w:jc w:val="both"/>
      </w:pPr>
      <w:r>
        <w:lastRenderedPageBreak/>
        <w:t>5) wyrażenie zgody na gromadzenie, przetwarzanie i przekazywanie jego danych osobowych - zgodnie z Rozporządzeniem Parlamentu Europejskiego i Rady (UE) 2016/679 z dnia 27 kwietnia 2016 w sprawie ochrony osób fizycznych w związku z przetwarzaniem danych osobowych i w sprawie swobodnego przepływu takich danych oraz uchylenia dyrektywy 95/46/WE, wyłącznie w celu realizacji obowiązków związanych z realizacją projektu, w szczególności:</w:t>
      </w:r>
    </w:p>
    <w:p w14:paraId="7BAA5CFA" w14:textId="028A6C98" w:rsidR="00FD659C" w:rsidRDefault="00FD659C" w:rsidP="00FD659C">
      <w:pPr>
        <w:jc w:val="both"/>
      </w:pPr>
      <w:r>
        <w:t xml:space="preserve">a. </w:t>
      </w:r>
      <w:r w:rsidR="006E3D5C">
        <w:t xml:space="preserve">dobrowolnego </w:t>
      </w:r>
      <w:r>
        <w:t>udzielenia wsparcia</w:t>
      </w:r>
    </w:p>
    <w:p w14:paraId="51BDE160" w14:textId="77777777" w:rsidR="00FD659C" w:rsidRDefault="00FD659C" w:rsidP="00FD659C">
      <w:pPr>
        <w:jc w:val="both"/>
      </w:pPr>
      <w:r>
        <w:t>b. potwierdzenia kwalifikowalności wydatków</w:t>
      </w:r>
    </w:p>
    <w:p w14:paraId="7C7BF1C5" w14:textId="77777777" w:rsidR="00FD659C" w:rsidRDefault="00FD659C" w:rsidP="00FD659C">
      <w:pPr>
        <w:jc w:val="both"/>
      </w:pPr>
      <w:r>
        <w:t>c. monitoringu</w:t>
      </w:r>
    </w:p>
    <w:p w14:paraId="39F700DD" w14:textId="77777777" w:rsidR="00FD659C" w:rsidRDefault="00FD659C" w:rsidP="00FD659C">
      <w:pPr>
        <w:jc w:val="both"/>
      </w:pPr>
      <w:r>
        <w:t>d. ewaluacji</w:t>
      </w:r>
    </w:p>
    <w:p w14:paraId="53E8E025" w14:textId="77777777" w:rsidR="00FD659C" w:rsidRDefault="00FD659C" w:rsidP="00FD659C">
      <w:pPr>
        <w:jc w:val="both"/>
      </w:pPr>
      <w:r>
        <w:t>e. kontroli</w:t>
      </w:r>
    </w:p>
    <w:p w14:paraId="27EBDEAF" w14:textId="77777777" w:rsidR="00FD659C" w:rsidRDefault="00FD659C" w:rsidP="00FD659C">
      <w:pPr>
        <w:jc w:val="both"/>
      </w:pPr>
      <w:r>
        <w:t>f. audytu prowadzonego przez upoważnione instytucje</w:t>
      </w:r>
    </w:p>
    <w:p w14:paraId="1ECAA0FD" w14:textId="77777777" w:rsidR="00FD659C" w:rsidRDefault="00FD659C" w:rsidP="00FD659C">
      <w:pPr>
        <w:jc w:val="both"/>
      </w:pPr>
      <w:r>
        <w:t>g. sprawozdawczości</w:t>
      </w:r>
    </w:p>
    <w:p w14:paraId="5E8ED357" w14:textId="77777777" w:rsidR="00FD659C" w:rsidRDefault="00FD659C" w:rsidP="00FD659C">
      <w:pPr>
        <w:jc w:val="both"/>
      </w:pPr>
      <w:r>
        <w:t>h. rozliczenia projektu</w:t>
      </w:r>
    </w:p>
    <w:p w14:paraId="284E8ABF" w14:textId="77777777" w:rsidR="00FD659C" w:rsidRDefault="00FD659C" w:rsidP="00FD659C">
      <w:pPr>
        <w:jc w:val="both"/>
      </w:pPr>
      <w:r>
        <w:t>i. odzyskiwania wypłaconych beneficjentowi środków dofinansowania</w:t>
      </w:r>
    </w:p>
    <w:p w14:paraId="682D8891" w14:textId="77777777" w:rsidR="00FD659C" w:rsidRDefault="00FD659C" w:rsidP="00FD659C">
      <w:pPr>
        <w:jc w:val="both"/>
      </w:pPr>
      <w:r>
        <w:t>j. zachowania trwałości projektu</w:t>
      </w:r>
    </w:p>
    <w:p w14:paraId="35DD11F2" w14:textId="77777777" w:rsidR="00FD659C" w:rsidRDefault="00FD659C" w:rsidP="00FD659C">
      <w:pPr>
        <w:jc w:val="both"/>
      </w:pPr>
      <w:r>
        <w:t>k. archiwizacji. w ramach FE SL 2021 - 2027.</w:t>
      </w:r>
    </w:p>
    <w:p w14:paraId="08D2E440" w14:textId="2F039615" w:rsidR="00FD659C" w:rsidRDefault="00FD659C" w:rsidP="00FD659C">
      <w:pPr>
        <w:jc w:val="both"/>
      </w:pPr>
      <w:r>
        <w:t xml:space="preserve">3. Dane osobowe uczestników nie będą przekazywane podmiotom </w:t>
      </w:r>
      <w:proofErr w:type="gramStart"/>
      <w:r>
        <w:t>innym,</w:t>
      </w:r>
      <w:proofErr w:type="gramEnd"/>
      <w:r>
        <w:t xml:space="preserve"> niż upoważnione na podstawie przepisów prawa. Dane będą także przekazywane do Centralnego Systemu Teleinformatycznego prowadzonego przez Ministerstwo Infrastruktury i Rozwoju, ul. Wspólna 2/4 00-926 Warszawa.</w:t>
      </w:r>
    </w:p>
    <w:p w14:paraId="4EE85767" w14:textId="685C5428" w:rsidR="00FD659C" w:rsidRDefault="00FD659C" w:rsidP="00FD659C">
      <w:pPr>
        <w:jc w:val="both"/>
      </w:pPr>
      <w:r>
        <w:t>4. Dane osobowe uczestnika mogą zostać powierzone do przetwarzania podmiotom realizującym badania ewaluacyjne lub inne działania związane z realizacją FE SL 2021 – 2027 na zlecenie Instytucji Koordynującej, Instytucji Zarządzającej, Instytucji Pośredniczącej lub Beneficjenta.</w:t>
      </w:r>
    </w:p>
    <w:p w14:paraId="2F572541" w14:textId="581A6E8E" w:rsidR="00FD659C" w:rsidRDefault="00FD659C" w:rsidP="00FD659C">
      <w:pPr>
        <w:jc w:val="both"/>
      </w:pPr>
      <w:r>
        <w:t>5. Podanie danych osobowych jest dobrowolne, aczkolwiek odmowa ich podania jest równoznaczna z brakiem możliwości uczestnictwa w projekcie</w:t>
      </w:r>
      <w:r w:rsidR="00A27FDB">
        <w:t>.</w:t>
      </w:r>
    </w:p>
    <w:p w14:paraId="49933FF1" w14:textId="77777777" w:rsidR="00A27FDB" w:rsidRDefault="00A27FDB" w:rsidP="00FD659C">
      <w:pPr>
        <w:jc w:val="both"/>
      </w:pPr>
    </w:p>
    <w:p w14:paraId="3BFF7C61" w14:textId="2D5432D0" w:rsidR="00A27FDB" w:rsidRDefault="00A27FDB" w:rsidP="00A27FDB">
      <w:pPr>
        <w:rPr>
          <w:b/>
          <w:bCs/>
        </w:rPr>
      </w:pPr>
      <w:r>
        <w:rPr>
          <w:b/>
          <w:bCs/>
        </w:rPr>
        <w:t xml:space="preserve">Rozdział IV </w:t>
      </w:r>
    </w:p>
    <w:p w14:paraId="0C93457F" w14:textId="6CC8EE40" w:rsidR="00A27FDB" w:rsidRDefault="00A27FDB" w:rsidP="00A27FDB">
      <w:pPr>
        <w:rPr>
          <w:b/>
          <w:bCs/>
        </w:rPr>
      </w:pPr>
      <w:r>
        <w:rPr>
          <w:b/>
          <w:bCs/>
        </w:rPr>
        <w:t>WSPARCIE</w:t>
      </w:r>
    </w:p>
    <w:p w14:paraId="1E58C25C" w14:textId="77777777" w:rsidR="00A27FDB" w:rsidRDefault="00A27FDB" w:rsidP="00A27FDB">
      <w:pPr>
        <w:rPr>
          <w:b/>
          <w:bCs/>
        </w:rPr>
      </w:pPr>
    </w:p>
    <w:p w14:paraId="7B2666F7" w14:textId="0BF45E94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§5</w:t>
      </w:r>
    </w:p>
    <w:p w14:paraId="104C5FA4" w14:textId="0C4B5F39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Formy wsparcia</w:t>
      </w:r>
    </w:p>
    <w:p w14:paraId="49245928" w14:textId="77777777" w:rsidR="00A27FDB" w:rsidRDefault="00A27FDB" w:rsidP="00A27FDB">
      <w:pPr>
        <w:jc w:val="center"/>
        <w:rPr>
          <w:b/>
          <w:bCs/>
        </w:rPr>
      </w:pPr>
    </w:p>
    <w:p w14:paraId="74FBB9FB" w14:textId="77777777" w:rsidR="00A27FDB" w:rsidRDefault="00A27FDB" w:rsidP="00A27FDB">
      <w:pPr>
        <w:jc w:val="both"/>
      </w:pPr>
      <w:r>
        <w:t>1. Uczestnicy projektu będą mieli możliwość skorzystania z następujących form wsparcia:</w:t>
      </w:r>
    </w:p>
    <w:p w14:paraId="3F59C3CD" w14:textId="47962C60" w:rsidR="00A27FDB" w:rsidRDefault="00A27FDB" w:rsidP="00A27FDB">
      <w:pPr>
        <w:jc w:val="both"/>
      </w:pPr>
      <w:r>
        <w:t xml:space="preserve">a) Klub Seniora „Druga młodość” - Mysłowice, ul. Kościelna 7. Klub zapewnią pobyt </w:t>
      </w:r>
      <w:r w:rsidR="006E3D5C">
        <w:br/>
      </w:r>
      <w:r>
        <w:t xml:space="preserve">i opiekę przez co najmniej 5 dni w tyg., w godz. 8.00-16.00 (ze śniadaniem + obiad + podwieczorek). Zajęcia będą odbywać się codziennie, ale osoby zapisane mogą przychodzić w wybrane przez siebie </w:t>
      </w:r>
      <w:proofErr w:type="gramStart"/>
      <w:r>
        <w:t>dni,</w:t>
      </w:r>
      <w:proofErr w:type="gramEnd"/>
      <w:r>
        <w:t xml:space="preserve"> czy godziny. Wsparcie dla 1 Uczestnika projektu trwa 3-6 miesięcy.</w:t>
      </w:r>
    </w:p>
    <w:p w14:paraId="3B408DD1" w14:textId="466A6C82" w:rsidR="00A27FDB" w:rsidRDefault="00A27FDB" w:rsidP="00A27FDB">
      <w:pPr>
        <w:jc w:val="both"/>
      </w:pPr>
      <w:r>
        <w:lastRenderedPageBreak/>
        <w:t>b) Dzienny Dom Pomocy - Mysłowice, ul. Kościelna 7. DDP zapewnia pobyt i opiekę przez 5 dni w tygodniu od pon. do piątku w godz. 8.00-16.00 (śniadanie + obiad + podwieczorek). Uczestnicy Projektu mogą korzystać z usług ośrodka w dniach i godzinach (3-6 miesięcy).</w:t>
      </w:r>
    </w:p>
    <w:p w14:paraId="6987C310" w14:textId="2FF3BF27" w:rsidR="00A27FDB" w:rsidRDefault="00A27FDB" w:rsidP="00A27FDB">
      <w:pPr>
        <w:jc w:val="both"/>
      </w:pPr>
      <w:r>
        <w:t xml:space="preserve">c) Całodobowa Opieka </w:t>
      </w:r>
      <w:proofErr w:type="spellStart"/>
      <w:r>
        <w:t>Wytchnieniowa</w:t>
      </w:r>
      <w:proofErr w:type="spellEnd"/>
      <w:r>
        <w:t xml:space="preserve"> dla osób niesamodzielnych – Mysłowice, ul. Kościelna 7. Opieka będzie świadczona przez 7 dni w tygodniu całodobowo przez maksymalnie 12 tygodni dla 1 Uczestnika.</w:t>
      </w:r>
    </w:p>
    <w:p w14:paraId="4961B644" w14:textId="6C0B05A2" w:rsidR="00A27FDB" w:rsidRDefault="00A27FDB" w:rsidP="00A27FDB">
      <w:pPr>
        <w:jc w:val="both"/>
      </w:pPr>
      <w:r>
        <w:t>d) Usługi opiekuńcze w miejscu zamieszkania. Usługi opiekuńcze będą świadczone w dni i godzinach dopasowanych do potrzeb członków rodziny osoby zależnej przez średnio 3-6 miesiące dla 1 Uczestnika.</w:t>
      </w:r>
    </w:p>
    <w:p w14:paraId="6B11D725" w14:textId="2F2E88DB" w:rsidR="00A27FDB" w:rsidRDefault="00A27FDB" w:rsidP="00A27FDB">
      <w:pPr>
        <w:jc w:val="both"/>
      </w:pPr>
      <w:r>
        <w:t>e) Świadczenie usług Asystenta Osobistego Osób Niepełnosprawnych. Usługi asystenckie świadczone będą odpowiednio do zgłaszanych indywidualnych potrzeb przez okres do 3 miesięcy.</w:t>
      </w:r>
    </w:p>
    <w:p w14:paraId="2337F4BB" w14:textId="3730D30B" w:rsidR="00A27FDB" w:rsidRDefault="00A27FDB" w:rsidP="00A27FDB">
      <w:pPr>
        <w:jc w:val="both"/>
      </w:pPr>
      <w:r>
        <w:t>f) Wypożyczalnia sprzętu dla osób niesamodzielnych – Mysłowice, ul. Kościelna 7. Usługi wypożyczania sprzętu będą świadczone bezpłatnie dla Uczestników projektu z pkt. a), b), c), d), e). Asortyment wypożyczalni: koncentratory tlenu, łóżka rehabilitacyjne i materace przeciwodleżynowe.</w:t>
      </w:r>
    </w:p>
    <w:p w14:paraId="34B480ED" w14:textId="77777777" w:rsidR="00A27FDB" w:rsidRDefault="00A27FDB" w:rsidP="00A27FDB">
      <w:pPr>
        <w:jc w:val="both"/>
      </w:pPr>
      <w:r>
        <w:t>2. Uczestnicy/</w:t>
      </w:r>
      <w:proofErr w:type="spellStart"/>
      <w:r>
        <w:t>czki</w:t>
      </w:r>
      <w:proofErr w:type="spellEnd"/>
      <w:r>
        <w:t xml:space="preserve"> projektu mogą wziąć udział w kilku formach wsparcia.</w:t>
      </w:r>
    </w:p>
    <w:p w14:paraId="4D1F797D" w14:textId="658CE439" w:rsidR="00A27FDB" w:rsidRDefault="00A27FDB" w:rsidP="00A27FDB">
      <w:pPr>
        <w:jc w:val="both"/>
      </w:pPr>
      <w:r>
        <w:t>4. Wszystkie formy wsparcia realizowane w ramach Projektu dofinansowane są z Unii Europejskiej w ramach Europejskiego Funduszu Społecznego+.</w:t>
      </w:r>
    </w:p>
    <w:p w14:paraId="56156B92" w14:textId="184FAB08" w:rsidR="00A27FDB" w:rsidRDefault="00A27FDB" w:rsidP="00A27FDB">
      <w:pPr>
        <w:jc w:val="both"/>
      </w:pPr>
      <w:r>
        <w:t>5. Uczestnicy/</w:t>
      </w:r>
      <w:proofErr w:type="spellStart"/>
      <w:r>
        <w:t>czki</w:t>
      </w:r>
      <w:proofErr w:type="spellEnd"/>
      <w:r>
        <w:t xml:space="preserve"> projektu, których dochód nie przekracza 150% właściwego kryterium dochodowego (na osobę samotnie gospodarującą lub na osobę w rodzinie), o którym mowa w ustawie z dnia 12 marca 2004 r. o pomocy społecznej nie ponoszą żadnych opłat z tytułu uczestnictwa w oferowanych w ramach projektu formach wsparcia. (Aktualnie wysokość dochodu zwalniająca z opłat wynosi 900 zł/os w rodzinie oraz 1164 zł/os samotną).</w:t>
      </w:r>
    </w:p>
    <w:p w14:paraId="66C9AC9D" w14:textId="673144ED" w:rsidR="00A27FDB" w:rsidRDefault="00A27FDB" w:rsidP="00A27FDB">
      <w:pPr>
        <w:jc w:val="both"/>
      </w:pPr>
      <w:r>
        <w:t xml:space="preserve">8. Zakres wsparcia i wymiar godzinowy usług społecznych </w:t>
      </w:r>
      <w:proofErr w:type="gramStart"/>
      <w:r>
        <w:t>zostanie</w:t>
      </w:r>
      <w:proofErr w:type="gramEnd"/>
      <w:r>
        <w:t xml:space="preserve"> określony </w:t>
      </w:r>
      <w:r w:rsidR="006E3D5C">
        <w:br/>
      </w:r>
      <w:r>
        <w:t>w indywidualnym kontrakcie pomiędzy Uczestnikiem projektu, a Podmiotem realizującym.</w:t>
      </w:r>
    </w:p>
    <w:p w14:paraId="43379AF8" w14:textId="77777777" w:rsidR="00A27FDB" w:rsidRDefault="00A27FDB" w:rsidP="00A27FDB">
      <w:pPr>
        <w:jc w:val="both"/>
      </w:pPr>
    </w:p>
    <w:p w14:paraId="09071863" w14:textId="6720C2A3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 xml:space="preserve">§6 </w:t>
      </w:r>
    </w:p>
    <w:p w14:paraId="66B9E062" w14:textId="732CA833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Obowiązki uczestnika</w:t>
      </w:r>
    </w:p>
    <w:p w14:paraId="3C0D823D" w14:textId="77777777" w:rsidR="00A27FDB" w:rsidRDefault="00A27FDB" w:rsidP="00A27FDB">
      <w:pPr>
        <w:jc w:val="center"/>
        <w:rPr>
          <w:b/>
          <w:bCs/>
        </w:rPr>
      </w:pPr>
    </w:p>
    <w:p w14:paraId="3488D3F7" w14:textId="77777777" w:rsidR="00A27FDB" w:rsidRDefault="00A27FDB" w:rsidP="00A27FDB">
      <w:pPr>
        <w:jc w:val="both"/>
      </w:pPr>
      <w:r>
        <w:t>1. Uczestnik/czka projektu zobowiązany/a jest do:</w:t>
      </w:r>
    </w:p>
    <w:p w14:paraId="0038840D" w14:textId="77777777" w:rsidR="00A27FDB" w:rsidRDefault="00A27FDB" w:rsidP="00A27FDB">
      <w:pPr>
        <w:jc w:val="both"/>
      </w:pPr>
      <w:r>
        <w:t>a) przestrzegania niniejszego Regulaminu,</w:t>
      </w:r>
    </w:p>
    <w:p w14:paraId="526A5425" w14:textId="132E879F" w:rsidR="00A27FDB" w:rsidRDefault="00A27FDB" w:rsidP="00A27FDB">
      <w:pPr>
        <w:jc w:val="both"/>
      </w:pPr>
      <w:r>
        <w:t>b) złożenia kompletu wymaganych dokumentów rekrutacyjnych,</w:t>
      </w:r>
    </w:p>
    <w:p w14:paraId="348D3D16" w14:textId="682E2112" w:rsidR="00A27FDB" w:rsidRDefault="00A27FDB" w:rsidP="00A27FDB">
      <w:pPr>
        <w:jc w:val="both"/>
      </w:pPr>
      <w:r>
        <w:t xml:space="preserve">c) w terminie do 3 dni roboczych poinformowania podmiotu realizującego projekt </w:t>
      </w:r>
      <w:r w:rsidR="006E3D5C">
        <w:br/>
      </w:r>
      <w:r>
        <w:t>o ewentualnych zmianach sytuacji życiowej, zdrowotnej, statusu na rynku pracy,</w:t>
      </w:r>
    </w:p>
    <w:p w14:paraId="5FF4E461" w14:textId="105E4BD7" w:rsidR="00A27FDB" w:rsidRDefault="00A27FDB" w:rsidP="00A27FDB">
      <w:pPr>
        <w:jc w:val="both"/>
      </w:pPr>
      <w:r>
        <w:t>d) uczestniczenia we wszystkich formach wsparcia, które zostały dla Uczestnika/</w:t>
      </w:r>
      <w:proofErr w:type="spellStart"/>
      <w:r>
        <w:t>czki</w:t>
      </w:r>
      <w:proofErr w:type="spellEnd"/>
      <w:r>
        <w:t xml:space="preserve"> przewidziane zgodnie ze swoimi możliwościami psychofizycznymi,</w:t>
      </w:r>
    </w:p>
    <w:p w14:paraId="50EA45C3" w14:textId="77777777" w:rsidR="00A27FDB" w:rsidRDefault="00A27FDB" w:rsidP="00A27FDB">
      <w:pPr>
        <w:jc w:val="both"/>
      </w:pPr>
      <w:r>
        <w:t>e) punktualnego stawiania się na daną formę wsparcia,</w:t>
      </w:r>
    </w:p>
    <w:p w14:paraId="46833297" w14:textId="77777777" w:rsidR="00A27FDB" w:rsidRDefault="00A27FDB" w:rsidP="00A27FDB">
      <w:pPr>
        <w:jc w:val="both"/>
      </w:pPr>
      <w:r>
        <w:lastRenderedPageBreak/>
        <w:t>f) usprawiedliwienia nieobecności u kierownika ośrodka w terminie do 3 dni od daty zaistnienia zdarzenia,</w:t>
      </w:r>
    </w:p>
    <w:p w14:paraId="4B593659" w14:textId="42E1F6F6" w:rsidR="00A27FDB" w:rsidRDefault="00A27FDB" w:rsidP="00A27FDB">
      <w:pPr>
        <w:jc w:val="both"/>
      </w:pPr>
      <w:r>
        <w:t>g) potwierdzanie skorzystania ze wsparcia własnoręcznym podpisem lub podpisem osoby uprawnionej do reprezentowania (m.in. listy obecności, listy odbioru posiłków, odbioru materiałów i innych świadczeń uzyskanych w ramach projektu),</w:t>
      </w:r>
    </w:p>
    <w:p w14:paraId="3886DC2F" w14:textId="77777777" w:rsidR="00A27FDB" w:rsidRDefault="00A27FDB" w:rsidP="00A27FDB">
      <w:pPr>
        <w:jc w:val="both"/>
      </w:pPr>
      <w:r>
        <w:t>h) poddawanie się monitoringowi, w tym wypełnianie ew. ankiet monitorujących,</w:t>
      </w:r>
    </w:p>
    <w:p w14:paraId="28B9C779" w14:textId="77777777" w:rsidR="00A27FDB" w:rsidRDefault="00A27FDB" w:rsidP="00A27FDB">
      <w:pPr>
        <w:jc w:val="both"/>
      </w:pPr>
      <w:r>
        <w:t>i) złożenia pisemnego oświadczenia w przypadku rezygnacji z udziału w projekcie.</w:t>
      </w:r>
    </w:p>
    <w:p w14:paraId="0419BF67" w14:textId="3F674C21" w:rsidR="00A27FDB" w:rsidRDefault="00A27FDB" w:rsidP="00A27FDB">
      <w:pPr>
        <w:jc w:val="both"/>
      </w:pPr>
      <w:r>
        <w:t>2. Uczestnicy/</w:t>
      </w:r>
      <w:proofErr w:type="spellStart"/>
      <w:r>
        <w:t>czki</w:t>
      </w:r>
      <w:proofErr w:type="spellEnd"/>
      <w:r>
        <w:t xml:space="preserve"> Projektu będą monitorowani podczas realizacji poszczególnych form wsparcia w projekcie zarówno przez Realizatora jak i instytucje do tego uprawnione.</w:t>
      </w:r>
    </w:p>
    <w:p w14:paraId="5543B2F1" w14:textId="77777777" w:rsidR="00A27FDB" w:rsidRDefault="00A27FDB" w:rsidP="00A27FDB">
      <w:pPr>
        <w:jc w:val="both"/>
      </w:pPr>
    </w:p>
    <w:p w14:paraId="7F6499DA" w14:textId="4193D9C9" w:rsidR="00A27FDB" w:rsidRDefault="00A27FDB" w:rsidP="00A27FDB">
      <w:pPr>
        <w:jc w:val="both"/>
        <w:rPr>
          <w:b/>
          <w:bCs/>
        </w:rPr>
      </w:pPr>
      <w:r>
        <w:rPr>
          <w:b/>
          <w:bCs/>
        </w:rPr>
        <w:t>Rozdział V</w:t>
      </w:r>
    </w:p>
    <w:p w14:paraId="649111DA" w14:textId="5426962E" w:rsidR="00A27FDB" w:rsidRDefault="00A27FDB" w:rsidP="00A27FDB">
      <w:pPr>
        <w:jc w:val="both"/>
        <w:rPr>
          <w:b/>
          <w:bCs/>
        </w:rPr>
      </w:pPr>
      <w:r>
        <w:rPr>
          <w:b/>
          <w:bCs/>
        </w:rPr>
        <w:t xml:space="preserve">ZAKOŃCZENIE UDZIAŁU W PROJEKCIE, REZYGNACJA I WYKLUCZENIE </w:t>
      </w:r>
    </w:p>
    <w:p w14:paraId="586C2051" w14:textId="77777777" w:rsidR="00A27FDB" w:rsidRDefault="00A27FDB" w:rsidP="00A27FDB">
      <w:pPr>
        <w:jc w:val="both"/>
        <w:rPr>
          <w:b/>
          <w:bCs/>
        </w:rPr>
      </w:pPr>
    </w:p>
    <w:p w14:paraId="6D0439D1" w14:textId="4F475D95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§7</w:t>
      </w:r>
    </w:p>
    <w:p w14:paraId="04EA70A5" w14:textId="43EC864F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Zakończenie udziału w projekcie</w:t>
      </w:r>
    </w:p>
    <w:p w14:paraId="0910BA80" w14:textId="77777777" w:rsidR="00A27FDB" w:rsidRDefault="00A27FDB" w:rsidP="00A27FDB">
      <w:pPr>
        <w:jc w:val="center"/>
        <w:rPr>
          <w:b/>
          <w:bCs/>
        </w:rPr>
      </w:pPr>
    </w:p>
    <w:p w14:paraId="70A1039B" w14:textId="26FFAA01" w:rsidR="00A27FDB" w:rsidRDefault="00A27FDB" w:rsidP="00A27FDB">
      <w:pPr>
        <w:jc w:val="both"/>
      </w:pPr>
      <w:r>
        <w:t>1. Uczestnicy/uczestniczki zakwalifikowani do udziału w projekcie obejmowani są działaniami projektowymi po zakończeniu rekrutacji przez okres nie dłuższy niż te wskazane w § 5 Formy wsparcia (z możliwością przedłużenia w uzasadnionych przypadkach – dotyczy Usług opiekuńczych w miejscu zamieszkania).</w:t>
      </w:r>
    </w:p>
    <w:p w14:paraId="6FA3C3DA" w14:textId="6A4C88D8" w:rsidR="00A27FDB" w:rsidRDefault="00A27FDB" w:rsidP="00A27FDB">
      <w:pPr>
        <w:jc w:val="both"/>
      </w:pPr>
      <w:r>
        <w:t xml:space="preserve">2. Opiekun faktyczny kończy udział w projekcie równocześnie z osobą zależną, tj. z </w:t>
      </w:r>
      <w:proofErr w:type="gramStart"/>
      <w:r>
        <w:t>osobą</w:t>
      </w:r>
      <w:proofErr w:type="gramEnd"/>
      <w:r>
        <w:t xml:space="preserve"> nad którą, sprawuje opiekę.</w:t>
      </w:r>
    </w:p>
    <w:p w14:paraId="24BE4A0A" w14:textId="77777777" w:rsidR="00A27FDB" w:rsidRDefault="00A27FDB" w:rsidP="00A27FDB">
      <w:pPr>
        <w:jc w:val="both"/>
      </w:pPr>
    </w:p>
    <w:p w14:paraId="180C16E1" w14:textId="5959AA68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§8.</w:t>
      </w:r>
    </w:p>
    <w:p w14:paraId="607BE8A9" w14:textId="333175BA" w:rsidR="00A27FDB" w:rsidRDefault="00A27FDB" w:rsidP="00A27FDB">
      <w:pPr>
        <w:jc w:val="center"/>
        <w:rPr>
          <w:b/>
          <w:bCs/>
        </w:rPr>
      </w:pPr>
      <w:r>
        <w:rPr>
          <w:b/>
          <w:bCs/>
        </w:rPr>
        <w:t>Rezygnacja i wykluczenie z projektu</w:t>
      </w:r>
    </w:p>
    <w:p w14:paraId="02437A76" w14:textId="77777777" w:rsidR="00A27FDB" w:rsidRDefault="00A27FDB" w:rsidP="00A27FDB">
      <w:pPr>
        <w:jc w:val="center"/>
        <w:rPr>
          <w:b/>
          <w:bCs/>
        </w:rPr>
      </w:pPr>
    </w:p>
    <w:p w14:paraId="0FF08944" w14:textId="77777777" w:rsidR="00A27FDB" w:rsidRDefault="00A27FDB" w:rsidP="00A27FDB">
      <w:pPr>
        <w:jc w:val="both"/>
      </w:pPr>
      <w:r>
        <w:t>1. Uczestnik/uczestniczka może w każdym momencie zrezygnować z udziału w projekcie.</w:t>
      </w:r>
    </w:p>
    <w:p w14:paraId="19CEB0F9" w14:textId="77777777" w:rsidR="00A27FDB" w:rsidRDefault="00A27FDB" w:rsidP="00A27FDB">
      <w:pPr>
        <w:jc w:val="both"/>
      </w:pPr>
      <w:r>
        <w:t>2. Rezygnacja następuje poprzez złożenie pisemnego oświadczenia zawierającego:</w:t>
      </w:r>
    </w:p>
    <w:p w14:paraId="29680DEF" w14:textId="77777777" w:rsidR="00A27FDB" w:rsidRDefault="00A27FDB" w:rsidP="00A27FDB">
      <w:pPr>
        <w:jc w:val="both"/>
      </w:pPr>
      <w:r>
        <w:t>a) imię, nazwisko, adres uczestnika/uczestniczki;</w:t>
      </w:r>
    </w:p>
    <w:p w14:paraId="17EB5C9F" w14:textId="77777777" w:rsidR="00A27FDB" w:rsidRDefault="00A27FDB" w:rsidP="00A27FDB">
      <w:pPr>
        <w:jc w:val="both"/>
      </w:pPr>
      <w:r>
        <w:t>b) powód rezygnacji;</w:t>
      </w:r>
    </w:p>
    <w:p w14:paraId="3B4D0E96" w14:textId="77777777" w:rsidR="00A27FDB" w:rsidRDefault="00A27FDB" w:rsidP="00A27FDB">
      <w:pPr>
        <w:jc w:val="both"/>
      </w:pPr>
      <w:r>
        <w:t>c) datę rezygnacji;</w:t>
      </w:r>
    </w:p>
    <w:p w14:paraId="16356DA2" w14:textId="77777777" w:rsidR="00A27FDB" w:rsidRDefault="00A27FDB" w:rsidP="00A27FDB">
      <w:pPr>
        <w:jc w:val="both"/>
      </w:pPr>
      <w:r>
        <w:t>d) czytelny podpis uczestnika/uczestniczki.</w:t>
      </w:r>
    </w:p>
    <w:p w14:paraId="27CAFDCE" w14:textId="5F298157" w:rsidR="00A27FDB" w:rsidRDefault="00A27FDB" w:rsidP="00A27FDB">
      <w:pPr>
        <w:jc w:val="both"/>
      </w:pPr>
      <w:r>
        <w:t>3. Uczestnik/uczestniczka może zostać wykluczony/a z projektu w przypadku łamania powszechnie przyjętych reguł współżycia społecznego podczas korzystania ze wsparcia w ramach projektu.</w:t>
      </w:r>
    </w:p>
    <w:p w14:paraId="1668DDE3" w14:textId="69E1BADB" w:rsidR="00A27FDB" w:rsidRDefault="00A27FDB" w:rsidP="00A27FDB">
      <w:pPr>
        <w:jc w:val="both"/>
      </w:pPr>
      <w:r>
        <w:t>4. W przypadku rezygnacji lub wykluczenia uczestnika/uczestniczki z udziału w projekcie, uczestnictwo w projekcie proponuje się pierwszej osobie z listy rezerwowej.</w:t>
      </w:r>
    </w:p>
    <w:p w14:paraId="5212332C" w14:textId="77777777" w:rsidR="00A27FDB" w:rsidRDefault="00A27FDB" w:rsidP="00A27FDB">
      <w:pPr>
        <w:jc w:val="both"/>
      </w:pPr>
    </w:p>
    <w:p w14:paraId="32EE4432" w14:textId="181E9028" w:rsidR="006E3D5C" w:rsidRDefault="006E3D5C" w:rsidP="006E3D5C">
      <w:pPr>
        <w:jc w:val="center"/>
        <w:rPr>
          <w:b/>
          <w:bCs/>
        </w:rPr>
      </w:pPr>
      <w:r>
        <w:rPr>
          <w:b/>
          <w:bCs/>
        </w:rPr>
        <w:t>§8</w:t>
      </w:r>
      <w:r>
        <w:rPr>
          <w:b/>
          <w:bCs/>
        </w:rPr>
        <w:t>a</w:t>
      </w:r>
    </w:p>
    <w:p w14:paraId="2BF9A5B4" w14:textId="77777777" w:rsidR="006E3D5C" w:rsidRDefault="006E3D5C" w:rsidP="006E3D5C">
      <w:pPr>
        <w:jc w:val="center"/>
        <w:rPr>
          <w:b/>
          <w:bCs/>
        </w:rPr>
      </w:pPr>
    </w:p>
    <w:p w14:paraId="5200A51F" w14:textId="4D0125E7" w:rsidR="006E3D5C" w:rsidRDefault="006E3D5C" w:rsidP="006E3D5C">
      <w:pPr>
        <w:jc w:val="both"/>
      </w:pPr>
      <w:r>
        <w:lastRenderedPageBreak/>
        <w:t>1. Realizator Projektu może odmówić zakwalifikowania kandydata/kandydatki lub zakończyć udział w Uczestnika/ Uczestniczki, jeżeli stan zdrowia uniemożliwia bezpiecznie korzystanie z usług projektu lub wymaga specjalistycznej opieki wykraczającej poza zakres świadczonych usług.</w:t>
      </w:r>
    </w:p>
    <w:p w14:paraId="70B3875C" w14:textId="4CB79BBC" w:rsidR="006E3D5C" w:rsidRDefault="006E3D5C" w:rsidP="006E3D5C">
      <w:pPr>
        <w:jc w:val="both"/>
      </w:pPr>
      <w:r>
        <w:t xml:space="preserve">2. Decyzja wymaga uzasadnienia sporządzonego przez Komisję Rekrutacyjną </w:t>
      </w:r>
      <w:r>
        <w:br/>
        <w:t xml:space="preserve">z zachowaniem zasad poufności. </w:t>
      </w:r>
    </w:p>
    <w:p w14:paraId="36D6075B" w14:textId="76893B75" w:rsidR="006E3D5C" w:rsidRDefault="006E3D5C" w:rsidP="006E3D5C">
      <w:pPr>
        <w:jc w:val="both"/>
      </w:pPr>
      <w:r>
        <w:t xml:space="preserve">3. Decyzja jest ostateczna. </w:t>
      </w:r>
    </w:p>
    <w:p w14:paraId="642B1305" w14:textId="77777777" w:rsidR="006E3D5C" w:rsidRDefault="006E3D5C" w:rsidP="006E3D5C">
      <w:pPr>
        <w:jc w:val="both"/>
      </w:pPr>
    </w:p>
    <w:p w14:paraId="4252388C" w14:textId="510DC09E" w:rsidR="00A27FDB" w:rsidRDefault="00A27FDB" w:rsidP="00A27FDB">
      <w:pPr>
        <w:jc w:val="both"/>
        <w:rPr>
          <w:b/>
          <w:bCs/>
        </w:rPr>
      </w:pPr>
      <w:r>
        <w:rPr>
          <w:b/>
          <w:bCs/>
        </w:rPr>
        <w:t xml:space="preserve">ROZDZIAŁ </w:t>
      </w:r>
      <w:r w:rsidR="009C6E5C">
        <w:rPr>
          <w:b/>
          <w:bCs/>
        </w:rPr>
        <w:t>VI</w:t>
      </w:r>
    </w:p>
    <w:p w14:paraId="6E161F26" w14:textId="52F63FC5" w:rsidR="009C6E5C" w:rsidRDefault="009C6E5C" w:rsidP="00A27FDB">
      <w:pPr>
        <w:jc w:val="both"/>
        <w:rPr>
          <w:b/>
          <w:bCs/>
        </w:rPr>
      </w:pPr>
      <w:r>
        <w:rPr>
          <w:b/>
          <w:bCs/>
        </w:rPr>
        <w:t xml:space="preserve">POSTANOWIENIA KOŃCOWE </w:t>
      </w:r>
    </w:p>
    <w:p w14:paraId="33392FAE" w14:textId="77777777" w:rsidR="009C6E5C" w:rsidRDefault="009C6E5C" w:rsidP="00A27FDB">
      <w:pPr>
        <w:jc w:val="both"/>
        <w:rPr>
          <w:b/>
          <w:bCs/>
        </w:rPr>
      </w:pPr>
    </w:p>
    <w:p w14:paraId="3EDA5154" w14:textId="1A3C736A" w:rsidR="009C6E5C" w:rsidRDefault="009C6E5C" w:rsidP="009C6E5C">
      <w:pPr>
        <w:jc w:val="center"/>
        <w:rPr>
          <w:b/>
          <w:bCs/>
        </w:rPr>
      </w:pPr>
      <w:r>
        <w:rPr>
          <w:b/>
          <w:bCs/>
        </w:rPr>
        <w:t>§9.</w:t>
      </w:r>
    </w:p>
    <w:p w14:paraId="3C128A12" w14:textId="7ACF9A81" w:rsidR="009C6E5C" w:rsidRDefault="009C6E5C" w:rsidP="009C6E5C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5B6E79B7" w14:textId="77777777" w:rsidR="009C6E5C" w:rsidRDefault="009C6E5C" w:rsidP="009C6E5C">
      <w:pPr>
        <w:jc w:val="center"/>
        <w:rPr>
          <w:b/>
          <w:bCs/>
        </w:rPr>
      </w:pPr>
    </w:p>
    <w:p w14:paraId="0FCAD27C" w14:textId="625DBD9F" w:rsidR="009C6E5C" w:rsidRPr="009C6E5C" w:rsidRDefault="009C6E5C" w:rsidP="009C6E5C">
      <w:pPr>
        <w:jc w:val="both"/>
      </w:pPr>
      <w:r w:rsidRPr="009C6E5C">
        <w:t>1. Regulamin uczestnictwa w projekcie dostępny jest w Biurze projektu oraz na stronie internetowej www.konsekcordis.pl.</w:t>
      </w:r>
    </w:p>
    <w:p w14:paraId="6BDB8BD3" w14:textId="60941215" w:rsidR="009C6E5C" w:rsidRPr="009C6E5C" w:rsidRDefault="009C6E5C" w:rsidP="009C6E5C">
      <w:pPr>
        <w:jc w:val="both"/>
      </w:pPr>
      <w:r w:rsidRPr="009C6E5C">
        <w:t>2. Podmiot realizujący/Beneficjent zastrzega sobie prawo zmiany niniejszego regulaminu przez cały okres</w:t>
      </w:r>
      <w:r>
        <w:t xml:space="preserve"> </w:t>
      </w:r>
      <w:r w:rsidRPr="009C6E5C">
        <w:t>realizacji projektu.</w:t>
      </w:r>
    </w:p>
    <w:p w14:paraId="60900055" w14:textId="77777777" w:rsidR="009C6E5C" w:rsidRPr="009C6E5C" w:rsidRDefault="009C6E5C" w:rsidP="009C6E5C">
      <w:pPr>
        <w:jc w:val="both"/>
      </w:pPr>
      <w:r w:rsidRPr="009C6E5C">
        <w:t>Załączniki do Regulaminu:</w:t>
      </w:r>
    </w:p>
    <w:p w14:paraId="0F699F43" w14:textId="77777777" w:rsidR="009C6E5C" w:rsidRPr="009C6E5C" w:rsidRDefault="009C6E5C" w:rsidP="009C6E5C">
      <w:pPr>
        <w:jc w:val="both"/>
      </w:pPr>
      <w:r w:rsidRPr="009C6E5C">
        <w:t>Załącznik nr 1 – Formularz rekrutacyjny</w:t>
      </w:r>
    </w:p>
    <w:p w14:paraId="620F93C5" w14:textId="77777777" w:rsidR="009C6E5C" w:rsidRPr="009C6E5C" w:rsidRDefault="009C6E5C" w:rsidP="009C6E5C">
      <w:pPr>
        <w:jc w:val="both"/>
      </w:pPr>
      <w:r w:rsidRPr="009C6E5C">
        <w:t>Załącznik nr 2 – Oświadczenie kandydata/kandydatki do udziału w projekcie</w:t>
      </w:r>
    </w:p>
    <w:p w14:paraId="0AA4E2E2" w14:textId="77777777" w:rsidR="009C6E5C" w:rsidRPr="009C6E5C" w:rsidRDefault="009C6E5C" w:rsidP="009C6E5C">
      <w:pPr>
        <w:jc w:val="both"/>
      </w:pPr>
      <w:r w:rsidRPr="009C6E5C">
        <w:t>Załącznik nr 3 – Wywiad diagnostyczny (formularz oceny merytorycznej)</w:t>
      </w:r>
    </w:p>
    <w:p w14:paraId="72A0A44E" w14:textId="77777777" w:rsidR="009C6E5C" w:rsidRPr="009C6E5C" w:rsidRDefault="009C6E5C" w:rsidP="009C6E5C">
      <w:pPr>
        <w:jc w:val="both"/>
      </w:pPr>
      <w:r w:rsidRPr="009C6E5C">
        <w:t>Załącznik nr 4 – Deklaracja uczestnictwa w projekcie</w:t>
      </w:r>
    </w:p>
    <w:p w14:paraId="17CC4AFC" w14:textId="77777777" w:rsidR="009C6E5C" w:rsidRPr="009C6E5C" w:rsidRDefault="009C6E5C" w:rsidP="009C6E5C">
      <w:pPr>
        <w:jc w:val="both"/>
      </w:pPr>
      <w:r w:rsidRPr="009C6E5C">
        <w:t>Załącznik nr 5 – Formularz klauzuli informacyjnej uczestnika projektu</w:t>
      </w:r>
    </w:p>
    <w:p w14:paraId="159A8EA9" w14:textId="136568C3" w:rsidR="009C6E5C" w:rsidRPr="009C6E5C" w:rsidRDefault="009C6E5C" w:rsidP="009C6E5C">
      <w:pPr>
        <w:jc w:val="both"/>
      </w:pPr>
      <w:r w:rsidRPr="009C6E5C">
        <w:t>Załącznik nr 6 - Oświadczenie uczestnika o wyrażeniu zgody na wykorzystanie wizerunku</w:t>
      </w:r>
    </w:p>
    <w:sectPr w:rsidR="009C6E5C" w:rsidRPr="009C6E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085A" w14:textId="77777777" w:rsidR="00364F80" w:rsidRDefault="00364F80" w:rsidP="00540023">
      <w:r>
        <w:separator/>
      </w:r>
    </w:p>
  </w:endnote>
  <w:endnote w:type="continuationSeparator" w:id="0">
    <w:p w14:paraId="3E85270E" w14:textId="77777777" w:rsidR="00364F80" w:rsidRDefault="00364F80" w:rsidP="0054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997C" w14:textId="77777777" w:rsidR="00540023" w:rsidRDefault="00540023" w:rsidP="00540023">
    <w:pPr>
      <w:pStyle w:val="Stopka"/>
      <w:jc w:val="center"/>
    </w:pPr>
    <w:r>
      <w:t>Społeczne Towarzystwo Hospicjum CORDIS</w:t>
    </w:r>
  </w:p>
  <w:p w14:paraId="6887169E" w14:textId="77777777" w:rsidR="00540023" w:rsidRDefault="00540023" w:rsidP="00540023">
    <w:pPr>
      <w:pStyle w:val="Stopka"/>
      <w:jc w:val="center"/>
    </w:pPr>
    <w:r>
      <w:t>„Niesamodzielność to nie bariera – kompleksowe działania opiekuńcze</w:t>
    </w:r>
  </w:p>
  <w:p w14:paraId="217B9B1E" w14:textId="77777777" w:rsidR="00540023" w:rsidRDefault="00540023" w:rsidP="00540023">
    <w:pPr>
      <w:pStyle w:val="Stopka"/>
      <w:jc w:val="center"/>
    </w:pPr>
    <w:r>
      <w:t xml:space="preserve">dla osób niesamodzielnych w Powiecie i Mieście Mysłowic oraz </w:t>
    </w:r>
    <w:proofErr w:type="gramStart"/>
    <w:r>
      <w:t>okolicach ”</w:t>
    </w:r>
    <w:proofErr w:type="gramEnd"/>
  </w:p>
  <w:p w14:paraId="1DFAA112" w14:textId="77777777" w:rsidR="00540023" w:rsidRDefault="00540023" w:rsidP="00540023">
    <w:pPr>
      <w:pStyle w:val="Stopka"/>
      <w:jc w:val="center"/>
    </w:pPr>
    <w:r>
      <w:t>Projekt współfinansowany ze środków</w:t>
    </w:r>
  </w:p>
  <w:p w14:paraId="3301FAD8" w14:textId="77777777" w:rsidR="00540023" w:rsidRDefault="00540023" w:rsidP="00540023">
    <w:pPr>
      <w:pStyle w:val="Stopka"/>
      <w:jc w:val="center"/>
    </w:pPr>
    <w:r>
      <w:t>Unii Europejskiej w ramach Europejskiego Funduszu Społecznego+</w:t>
    </w:r>
  </w:p>
  <w:p w14:paraId="731E8FDA" w14:textId="6E00F8FF" w:rsidR="00540023" w:rsidRDefault="00540023" w:rsidP="00540023">
    <w:pPr>
      <w:pStyle w:val="Stopka"/>
      <w:jc w:val="center"/>
    </w:pPr>
    <w:r>
      <w:t>Nr umowy o dofinansowanie FESL.07.04-IZ.01-041A/23-00</w:t>
    </w:r>
  </w:p>
  <w:p w14:paraId="1FCFD548" w14:textId="77777777" w:rsidR="00540023" w:rsidRDefault="00540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E5F1" w14:textId="77777777" w:rsidR="00364F80" w:rsidRDefault="00364F80" w:rsidP="00540023">
      <w:r>
        <w:separator/>
      </w:r>
    </w:p>
  </w:footnote>
  <w:footnote w:type="continuationSeparator" w:id="0">
    <w:p w14:paraId="17E468A0" w14:textId="77777777" w:rsidR="00364F80" w:rsidRDefault="00364F80" w:rsidP="0054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4B97" w14:textId="519B1385" w:rsidR="00540023" w:rsidRDefault="00540023">
    <w:pPr>
      <w:pStyle w:val="Nagwek"/>
    </w:pPr>
    <w:r w:rsidRPr="00540023">
      <w:rPr>
        <w:noProof/>
      </w:rPr>
      <w:drawing>
        <wp:inline distT="0" distB="0" distL="0" distR="0" wp14:anchorId="4548ADE2" wp14:editId="48AD0BA0">
          <wp:extent cx="5760720" cy="555625"/>
          <wp:effectExtent l="0" t="0" r="5080" b="3175"/>
          <wp:docPr id="534409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F32BA" w14:textId="77777777" w:rsidR="00540023" w:rsidRDefault="005400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110"/>
    <w:multiLevelType w:val="hybridMultilevel"/>
    <w:tmpl w:val="663C9374"/>
    <w:lvl w:ilvl="0" w:tplc="56903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6E4F"/>
    <w:multiLevelType w:val="hybridMultilevel"/>
    <w:tmpl w:val="358494C0"/>
    <w:lvl w:ilvl="0" w:tplc="0D946392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pl-PL" w:eastAsia="en-US" w:bidi="ar-SA"/>
      </w:rPr>
    </w:lvl>
    <w:lvl w:ilvl="1" w:tplc="6BBA1B06">
      <w:start w:val="1"/>
      <w:numFmt w:val="decimal"/>
      <w:lvlText w:val="%2)"/>
      <w:lvlJc w:val="left"/>
      <w:pPr>
        <w:ind w:left="82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pl-PL" w:eastAsia="en-US" w:bidi="ar-SA"/>
      </w:rPr>
    </w:lvl>
    <w:lvl w:ilvl="2" w:tplc="32684A68">
      <w:numFmt w:val="bullet"/>
      <w:lvlText w:val="•"/>
      <w:lvlJc w:val="left"/>
      <w:pPr>
        <w:ind w:left="1912" w:hanging="361"/>
      </w:pPr>
      <w:rPr>
        <w:rFonts w:hint="default"/>
        <w:lang w:val="pl-PL" w:eastAsia="en-US" w:bidi="ar-SA"/>
      </w:rPr>
    </w:lvl>
    <w:lvl w:ilvl="3" w:tplc="F1027448">
      <w:numFmt w:val="bullet"/>
      <w:lvlText w:val="•"/>
      <w:lvlJc w:val="left"/>
      <w:pPr>
        <w:ind w:left="3004" w:hanging="361"/>
      </w:pPr>
      <w:rPr>
        <w:rFonts w:hint="default"/>
        <w:lang w:val="pl-PL" w:eastAsia="en-US" w:bidi="ar-SA"/>
      </w:rPr>
    </w:lvl>
    <w:lvl w:ilvl="4" w:tplc="6F28B428">
      <w:numFmt w:val="bullet"/>
      <w:lvlText w:val="•"/>
      <w:lvlJc w:val="left"/>
      <w:pPr>
        <w:ind w:left="4096" w:hanging="361"/>
      </w:pPr>
      <w:rPr>
        <w:rFonts w:hint="default"/>
        <w:lang w:val="pl-PL" w:eastAsia="en-US" w:bidi="ar-SA"/>
      </w:rPr>
    </w:lvl>
    <w:lvl w:ilvl="5" w:tplc="0B422958">
      <w:numFmt w:val="bullet"/>
      <w:lvlText w:val="•"/>
      <w:lvlJc w:val="left"/>
      <w:pPr>
        <w:ind w:left="5188" w:hanging="361"/>
      </w:pPr>
      <w:rPr>
        <w:rFonts w:hint="default"/>
        <w:lang w:val="pl-PL" w:eastAsia="en-US" w:bidi="ar-SA"/>
      </w:rPr>
    </w:lvl>
    <w:lvl w:ilvl="6" w:tplc="59EC3FA2">
      <w:numFmt w:val="bullet"/>
      <w:lvlText w:val="•"/>
      <w:lvlJc w:val="left"/>
      <w:pPr>
        <w:ind w:left="6281" w:hanging="361"/>
      </w:pPr>
      <w:rPr>
        <w:rFonts w:hint="default"/>
        <w:lang w:val="pl-PL" w:eastAsia="en-US" w:bidi="ar-SA"/>
      </w:rPr>
    </w:lvl>
    <w:lvl w:ilvl="7" w:tplc="AFFA9694">
      <w:numFmt w:val="bullet"/>
      <w:lvlText w:val="•"/>
      <w:lvlJc w:val="left"/>
      <w:pPr>
        <w:ind w:left="7373" w:hanging="361"/>
      </w:pPr>
      <w:rPr>
        <w:rFonts w:hint="default"/>
        <w:lang w:val="pl-PL" w:eastAsia="en-US" w:bidi="ar-SA"/>
      </w:rPr>
    </w:lvl>
    <w:lvl w:ilvl="8" w:tplc="5844B1FC">
      <w:numFmt w:val="bullet"/>
      <w:lvlText w:val="•"/>
      <w:lvlJc w:val="left"/>
      <w:pPr>
        <w:ind w:left="846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9947558"/>
    <w:multiLevelType w:val="hybridMultilevel"/>
    <w:tmpl w:val="D662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0B5"/>
    <w:multiLevelType w:val="hybridMultilevel"/>
    <w:tmpl w:val="13D08B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AE0E97"/>
    <w:multiLevelType w:val="hybridMultilevel"/>
    <w:tmpl w:val="4C2E1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04BA3"/>
    <w:multiLevelType w:val="hybridMultilevel"/>
    <w:tmpl w:val="1EAA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067680">
    <w:abstractNumId w:val="4"/>
  </w:num>
  <w:num w:numId="2" w16cid:durableId="1762869105">
    <w:abstractNumId w:val="3"/>
  </w:num>
  <w:num w:numId="3" w16cid:durableId="701976514">
    <w:abstractNumId w:val="1"/>
  </w:num>
  <w:num w:numId="4" w16cid:durableId="1292438098">
    <w:abstractNumId w:val="0"/>
  </w:num>
  <w:num w:numId="5" w16cid:durableId="1062362988">
    <w:abstractNumId w:val="5"/>
  </w:num>
  <w:num w:numId="6" w16cid:durableId="105076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23"/>
    <w:rsid w:val="00095C6B"/>
    <w:rsid w:val="00364F80"/>
    <w:rsid w:val="00433B6A"/>
    <w:rsid w:val="00540023"/>
    <w:rsid w:val="006E3D5C"/>
    <w:rsid w:val="008D7A1A"/>
    <w:rsid w:val="008F2ABD"/>
    <w:rsid w:val="009303C2"/>
    <w:rsid w:val="009973E7"/>
    <w:rsid w:val="009C6E5C"/>
    <w:rsid w:val="00A27FDB"/>
    <w:rsid w:val="00AE5907"/>
    <w:rsid w:val="00B275CC"/>
    <w:rsid w:val="00BF14DB"/>
    <w:rsid w:val="00C950CD"/>
    <w:rsid w:val="00D76E68"/>
    <w:rsid w:val="00DC5F8E"/>
    <w:rsid w:val="00EC3B80"/>
    <w:rsid w:val="00FD659C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C2818"/>
  <w15:chartTrackingRefBased/>
  <w15:docId w15:val="{D32FFEC4-48F2-B144-BCC8-1ED3EE3B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0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0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0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0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0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0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0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400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0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0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0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0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023"/>
  </w:style>
  <w:style w:type="paragraph" w:styleId="Stopka">
    <w:name w:val="footer"/>
    <w:basedOn w:val="Normalny"/>
    <w:link w:val="StopkaZnak"/>
    <w:uiPriority w:val="99"/>
    <w:unhideWhenUsed/>
    <w:rsid w:val="00540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023"/>
  </w:style>
  <w:style w:type="paragraph" w:customStyle="1" w:styleId="Default">
    <w:name w:val="Default"/>
    <w:rsid w:val="0054002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Tekstpodstawowy">
    <w:name w:val="Body Text"/>
    <w:basedOn w:val="Normalny"/>
    <w:link w:val="TekstpodstawowyZnak"/>
    <w:uiPriority w:val="1"/>
    <w:qFormat/>
    <w:rsid w:val="00540023"/>
    <w:pPr>
      <w:widowControl w:val="0"/>
      <w:autoSpaceDE w:val="0"/>
      <w:autoSpaceDN w:val="0"/>
      <w:ind w:left="180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0023"/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C5F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ekcordi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3021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Wala</dc:creator>
  <cp:keywords/>
  <dc:description/>
  <cp:lastModifiedBy>Sebastian Wala</cp:lastModifiedBy>
  <cp:revision>4</cp:revision>
  <cp:lastPrinted>2025-11-14T12:16:00Z</cp:lastPrinted>
  <dcterms:created xsi:type="dcterms:W3CDTF">2025-05-07T19:34:00Z</dcterms:created>
  <dcterms:modified xsi:type="dcterms:W3CDTF">2025-11-14T12:16:00Z</dcterms:modified>
</cp:coreProperties>
</file>